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7A" w:rsidRPr="00EA0956" w:rsidRDefault="001E147A" w:rsidP="00A504C2">
      <w:pPr>
        <w:autoSpaceDN w:val="0"/>
        <w:adjustRightInd w:val="0"/>
        <w:snapToGrid w:val="0"/>
        <w:spacing w:line="240" w:lineRule="auto"/>
        <w:jc w:val="center"/>
        <w:rPr>
          <w:rFonts w:ascii="方正书宋_GBK" w:eastAsia="方正书宋_GBK"/>
          <w:b/>
          <w:color w:val="000000"/>
          <w:sz w:val="44"/>
          <w:szCs w:val="44"/>
        </w:rPr>
      </w:pPr>
      <w:bookmarkStart w:id="0" w:name="_GoBack"/>
      <w:bookmarkEnd w:id="0"/>
      <w:r w:rsidRPr="00EA0956">
        <w:rPr>
          <w:rFonts w:ascii="方正书宋_GBK" w:eastAsia="方正书宋_GBK" w:hint="eastAsia"/>
          <w:b/>
          <w:color w:val="000000"/>
          <w:sz w:val="44"/>
          <w:szCs w:val="44"/>
        </w:rPr>
        <w:t>上城区加快推进会展业发展三年行动计划</w:t>
      </w:r>
    </w:p>
    <w:p w:rsidR="001E147A" w:rsidRPr="00EA0956" w:rsidRDefault="001E147A" w:rsidP="00A504C2">
      <w:pPr>
        <w:autoSpaceDN w:val="0"/>
        <w:adjustRightInd w:val="0"/>
        <w:snapToGrid w:val="0"/>
        <w:spacing w:line="240" w:lineRule="auto"/>
        <w:jc w:val="center"/>
        <w:rPr>
          <w:rFonts w:ascii="方正书宋_GBK" w:eastAsia="方正书宋_GBK"/>
          <w:b/>
          <w:color w:val="000000"/>
          <w:sz w:val="44"/>
          <w:szCs w:val="44"/>
        </w:rPr>
      </w:pPr>
      <w:r w:rsidRPr="00EA0956">
        <w:rPr>
          <w:rFonts w:ascii="方正书宋_GBK" w:eastAsia="方正书宋_GBK" w:hint="eastAsia"/>
          <w:b/>
          <w:color w:val="000000"/>
          <w:sz w:val="44"/>
          <w:szCs w:val="44"/>
        </w:rPr>
        <w:t>（</w:t>
      </w:r>
      <w:r w:rsidR="00E86808" w:rsidRPr="00EA0956">
        <w:rPr>
          <w:rFonts w:ascii="方正书宋_GBK" w:eastAsia="方正书宋_GBK"/>
          <w:b/>
          <w:color w:val="000000"/>
          <w:sz w:val="44"/>
          <w:szCs w:val="44"/>
        </w:rPr>
        <w:t>201</w:t>
      </w:r>
      <w:r w:rsidR="00911E66">
        <w:rPr>
          <w:rFonts w:ascii="方正书宋_GBK" w:eastAsia="方正书宋_GBK" w:hint="eastAsia"/>
          <w:b/>
          <w:color w:val="000000"/>
          <w:sz w:val="44"/>
          <w:szCs w:val="44"/>
        </w:rPr>
        <w:t>8</w:t>
      </w:r>
      <w:r w:rsidRPr="00EA0956">
        <w:rPr>
          <w:rFonts w:ascii="方正书宋_GBK" w:eastAsia="方正书宋_GBK"/>
          <w:b/>
          <w:color w:val="000000"/>
          <w:sz w:val="44"/>
          <w:szCs w:val="44"/>
        </w:rPr>
        <w:t>—</w:t>
      </w:r>
      <w:r w:rsidR="00E86808" w:rsidRPr="00EA0956">
        <w:rPr>
          <w:rFonts w:ascii="方正书宋_GBK" w:eastAsia="方正书宋_GBK"/>
          <w:b/>
          <w:color w:val="000000"/>
          <w:sz w:val="44"/>
          <w:szCs w:val="44"/>
        </w:rPr>
        <w:t>202</w:t>
      </w:r>
      <w:r w:rsidR="00911E66">
        <w:rPr>
          <w:rFonts w:ascii="方正书宋_GBK" w:eastAsia="方正书宋_GBK" w:hint="eastAsia"/>
          <w:b/>
          <w:color w:val="000000"/>
          <w:sz w:val="44"/>
          <w:szCs w:val="44"/>
        </w:rPr>
        <w:t>0</w:t>
      </w:r>
      <w:r w:rsidRPr="00EA0956">
        <w:rPr>
          <w:rFonts w:ascii="方正书宋_GBK" w:eastAsia="方正书宋_GBK" w:hint="eastAsia"/>
          <w:b/>
          <w:color w:val="000000"/>
          <w:sz w:val="44"/>
          <w:szCs w:val="44"/>
        </w:rPr>
        <w:t>年）</w:t>
      </w:r>
    </w:p>
    <w:p w:rsidR="001E147A" w:rsidRPr="00723899" w:rsidRDefault="001E147A" w:rsidP="00A504C2">
      <w:pPr>
        <w:autoSpaceDN w:val="0"/>
        <w:adjustRightInd w:val="0"/>
        <w:snapToGrid w:val="0"/>
        <w:spacing w:line="240" w:lineRule="auto"/>
        <w:jc w:val="center"/>
        <w:rPr>
          <w:rFonts w:ascii="方正书宋_GBK" w:eastAsia="方正书宋_GBK"/>
          <w:color w:val="000000"/>
          <w:sz w:val="44"/>
          <w:szCs w:val="44"/>
        </w:rPr>
      </w:pPr>
    </w:p>
    <w:p w:rsidR="001E147A" w:rsidRPr="00723899" w:rsidRDefault="0040362E" w:rsidP="009C1B89">
      <w:pPr>
        <w:autoSpaceDN w:val="0"/>
        <w:adjustRightInd w:val="0"/>
        <w:snapToGrid w:val="0"/>
        <w:spacing w:line="360" w:lineRule="auto"/>
        <w:jc w:val="lef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 xml:space="preserve">    </w:t>
      </w:r>
      <w:r w:rsidR="001E147A" w:rsidRPr="00723899">
        <w:rPr>
          <w:rFonts w:ascii="仿宋_GB2312" w:hint="eastAsia"/>
          <w:color w:val="000000"/>
          <w:szCs w:val="32"/>
        </w:rPr>
        <w:t>为加快融入具有国际竞争力的大会展产业体系，着力将我区打造成为具有高水准的国际会展目的地，根据杭州市人民政府办公厅《杭州市加快推进会展业发展三年行动计划（</w:t>
      </w:r>
      <w:r w:rsidR="001E147A" w:rsidRPr="00723899">
        <w:rPr>
          <w:rFonts w:ascii="仿宋_GB2312"/>
          <w:color w:val="000000"/>
          <w:szCs w:val="32"/>
        </w:rPr>
        <w:t>2018-2020</w:t>
      </w:r>
      <w:r w:rsidR="001E147A" w:rsidRPr="00723899">
        <w:rPr>
          <w:rFonts w:ascii="仿宋_GB2312" w:hint="eastAsia"/>
          <w:color w:val="000000"/>
          <w:szCs w:val="32"/>
        </w:rPr>
        <w:t>年）》、《杭州市会展业促进条例》等文件精神，按照区委“四个标杆区”战略部署，加快推进我区会展业发展，结合我区会展业发展实际，特制定本行动计划。</w:t>
      </w:r>
    </w:p>
    <w:p w:rsidR="001E147A" w:rsidRPr="00723899" w:rsidRDefault="001E147A" w:rsidP="00E86808">
      <w:pPr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 w:rsidRPr="00723899">
        <w:rPr>
          <w:rFonts w:ascii="黑体" w:eastAsia="黑体" w:hAnsi="宋体" w:hint="eastAsia"/>
          <w:color w:val="000000"/>
          <w:szCs w:val="32"/>
        </w:rPr>
        <w:t>一、指导思想</w:t>
      </w:r>
    </w:p>
    <w:p w:rsidR="001E147A" w:rsidRPr="00723899" w:rsidRDefault="001E147A" w:rsidP="00E86808">
      <w:pPr>
        <w:snapToGrid w:val="0"/>
        <w:spacing w:line="360" w:lineRule="auto"/>
        <w:ind w:firstLineChars="200" w:firstLine="628"/>
        <w:jc w:val="left"/>
        <w:rPr>
          <w:rFonts w:ascii="仿宋_GB2312" w:hAnsi="宋体"/>
          <w:color w:val="000000"/>
          <w:szCs w:val="32"/>
        </w:rPr>
      </w:pPr>
      <w:r w:rsidRPr="00723899">
        <w:rPr>
          <w:rFonts w:ascii="仿宋_GB2312" w:hAnsi="宋体" w:hint="eastAsia"/>
          <w:color w:val="000000"/>
          <w:szCs w:val="32"/>
        </w:rPr>
        <w:t>紧紧围绕全面提升城区国际化水平，把握“后峰会、前亚运”历史契机，坚持“政府引导”与“市场运作”</w:t>
      </w:r>
      <w:r w:rsidR="00102359">
        <w:rPr>
          <w:rFonts w:ascii="仿宋_GB2312" w:hAnsi="宋体" w:hint="eastAsia"/>
          <w:color w:val="000000"/>
          <w:szCs w:val="32"/>
        </w:rPr>
        <w:t>相结合</w:t>
      </w:r>
      <w:r w:rsidRPr="00723899">
        <w:rPr>
          <w:rFonts w:ascii="仿宋_GB2312" w:hAnsi="宋体" w:hint="eastAsia"/>
          <w:color w:val="000000"/>
          <w:szCs w:val="32"/>
        </w:rPr>
        <w:t>、“硬件建设”与“产业布局”相结合、“本土培育”与“外向引进”相结合的原则，深入推进大会展管理体制机制改革，加大开拓创新力度，突出重点，聚焦短板，精准发力，着重在空间布局，会展业国际化、品牌化、市场化上下功夫，力争我区</w:t>
      </w:r>
      <w:r w:rsidR="0023783F">
        <w:rPr>
          <w:rFonts w:ascii="仿宋_GB2312" w:hAnsi="宋体" w:hint="eastAsia"/>
          <w:color w:val="000000"/>
          <w:szCs w:val="32"/>
        </w:rPr>
        <w:t>会展业</w:t>
      </w:r>
      <w:r w:rsidRPr="00723899">
        <w:rPr>
          <w:rFonts w:ascii="仿宋_GB2312" w:hAnsi="宋体" w:hint="eastAsia"/>
          <w:color w:val="000000"/>
          <w:szCs w:val="32"/>
        </w:rPr>
        <w:t>国际化水平有新提升，品牌化工作有新进展，市场化转型有新突破，为</w:t>
      </w:r>
      <w:r w:rsidR="00102359">
        <w:rPr>
          <w:rFonts w:ascii="仿宋_GB2312" w:hAnsi="宋体" w:hint="eastAsia"/>
          <w:color w:val="000000"/>
          <w:szCs w:val="32"/>
        </w:rPr>
        <w:t>上城区</w:t>
      </w:r>
      <w:r w:rsidRPr="00723899">
        <w:rPr>
          <w:rFonts w:ascii="仿宋_GB2312" w:hAnsi="宋体" w:hint="eastAsia"/>
          <w:color w:val="000000"/>
          <w:szCs w:val="32"/>
        </w:rPr>
        <w:t>加快建设一流的国际化现代化中心城区，为杭州建设独特韵味别样精彩的世界名城作出新的贡献。</w:t>
      </w:r>
    </w:p>
    <w:p w:rsidR="001E147A" w:rsidRPr="00723899" w:rsidRDefault="001E147A" w:rsidP="00E86808">
      <w:pPr>
        <w:shd w:val="clear" w:color="auto" w:fill="FFFFFF"/>
        <w:snapToGrid w:val="0"/>
        <w:spacing w:line="360" w:lineRule="auto"/>
        <w:ind w:firstLineChars="200" w:firstLine="628"/>
        <w:jc w:val="left"/>
        <w:rPr>
          <w:rFonts w:ascii="黑体" w:eastAsia="黑体" w:hAnsi="宋体" w:cs="Tahoma"/>
          <w:color w:val="000000"/>
          <w:kern w:val="0"/>
          <w:szCs w:val="32"/>
          <w:shd w:val="clear" w:color="auto" w:fill="FFFFFF"/>
        </w:rPr>
      </w:pPr>
      <w:r w:rsidRPr="00723899">
        <w:rPr>
          <w:rFonts w:ascii="黑体" w:eastAsia="黑体" w:hAnsi="宋体" w:cs="Tahoma" w:hint="eastAsia"/>
          <w:color w:val="000000"/>
          <w:kern w:val="0"/>
          <w:szCs w:val="32"/>
          <w:shd w:val="clear" w:color="auto" w:fill="FFFFFF"/>
        </w:rPr>
        <w:t>二、重点任务</w:t>
      </w:r>
    </w:p>
    <w:p w:rsidR="001E147A" w:rsidRPr="00723899" w:rsidRDefault="001E147A" w:rsidP="00E86808">
      <w:pPr>
        <w:snapToGrid w:val="0"/>
        <w:spacing w:line="360" w:lineRule="auto"/>
        <w:ind w:firstLineChars="200" w:firstLine="628"/>
        <w:jc w:val="left"/>
        <w:rPr>
          <w:rFonts w:ascii="楷体_GB2312" w:eastAsia="楷体_GB2312" w:hAnsi="Calibri"/>
          <w:color w:val="000000"/>
          <w:szCs w:val="32"/>
        </w:rPr>
      </w:pPr>
      <w:r>
        <w:rPr>
          <w:rFonts w:ascii="楷体_GB2312" w:eastAsia="楷体_GB2312" w:hAnsi="宋体" w:hint="eastAsia"/>
          <w:color w:val="000000"/>
          <w:szCs w:val="32"/>
        </w:rPr>
        <w:t>（一）加大会议会展的基础建设</w:t>
      </w:r>
    </w:p>
    <w:p w:rsidR="001E147A" w:rsidRPr="00723899" w:rsidRDefault="001E147A" w:rsidP="00014E86">
      <w:pPr>
        <w:snapToGrid w:val="0"/>
        <w:spacing w:line="360" w:lineRule="auto"/>
        <w:ind w:firstLineChars="200" w:firstLine="628"/>
        <w:jc w:val="left"/>
        <w:rPr>
          <w:rFonts w:ascii="仿宋_GB2312" w:hAnsi="宋体"/>
          <w:color w:val="000000"/>
          <w:szCs w:val="32"/>
        </w:rPr>
      </w:pPr>
      <w:r w:rsidRPr="00723899">
        <w:rPr>
          <w:rFonts w:ascii="仿宋_GB2312" w:hAnsi="宋体"/>
          <w:color w:val="000000"/>
          <w:szCs w:val="32"/>
        </w:rPr>
        <w:lastRenderedPageBreak/>
        <w:t>1.</w:t>
      </w:r>
      <w:r w:rsidRPr="00723899">
        <w:rPr>
          <w:rFonts w:ascii="仿宋_GB2312" w:hAnsi="宋体" w:hint="eastAsia"/>
          <w:color w:val="000000"/>
          <w:szCs w:val="32"/>
        </w:rPr>
        <w:t>加快谋划会议会展空间布置。</w:t>
      </w:r>
      <w:r w:rsidR="00C946E8">
        <w:rPr>
          <w:rFonts w:ascii="仿宋_GB2312" w:hAnsi="宋体" w:hint="eastAsia"/>
          <w:color w:val="000000"/>
          <w:szCs w:val="32"/>
        </w:rPr>
        <w:t>将会展场馆建设纳入新一轮区域总体规划,</w:t>
      </w:r>
      <w:r w:rsidR="001B3CE0">
        <w:rPr>
          <w:rFonts w:ascii="仿宋_GB2312" w:hAnsi="宋体" w:hint="eastAsia"/>
          <w:color w:val="000000"/>
          <w:szCs w:val="32"/>
        </w:rPr>
        <w:t>贯彻落实拥江发展战略，围绕“一圈两镇</w:t>
      </w:r>
      <w:r w:rsidR="00326AE7">
        <w:rPr>
          <w:rFonts w:ascii="仿宋_GB2312" w:hAnsi="宋体" w:hint="eastAsia"/>
          <w:color w:val="000000"/>
          <w:szCs w:val="32"/>
        </w:rPr>
        <w:t>三园”，大格局大手笔谋划会议会展新空间。重点</w:t>
      </w:r>
      <w:r w:rsidR="004F6876">
        <w:rPr>
          <w:rFonts w:ascii="仿宋_GB2312" w:hAnsi="宋体" w:hint="eastAsia"/>
          <w:color w:val="000000"/>
          <w:szCs w:val="32"/>
        </w:rPr>
        <w:t>挖掘整合湖滨、吴山两大商圈内</w:t>
      </w:r>
      <w:r w:rsidRPr="00723899">
        <w:rPr>
          <w:rFonts w:ascii="仿宋_GB2312" w:hAnsi="宋体" w:hint="eastAsia"/>
          <w:color w:val="000000"/>
          <w:szCs w:val="32"/>
        </w:rPr>
        <w:t>现有资源，深化时尚</w:t>
      </w:r>
      <w:r w:rsidR="004F6876">
        <w:rPr>
          <w:rFonts w:ascii="仿宋_GB2312" w:hAnsi="宋体" w:hint="eastAsia"/>
          <w:color w:val="000000"/>
          <w:szCs w:val="32"/>
        </w:rPr>
        <w:t>休闲</w:t>
      </w:r>
      <w:r w:rsidRPr="00723899">
        <w:rPr>
          <w:rFonts w:ascii="仿宋_GB2312" w:hAnsi="宋体" w:hint="eastAsia"/>
          <w:color w:val="000000"/>
          <w:szCs w:val="32"/>
        </w:rPr>
        <w:t>精品会展；优化提升山南特色资源，打造国际金融高端会展；积极拓展望江区块潜力资源，</w:t>
      </w:r>
      <w:r w:rsidR="00014E86" w:rsidRPr="00014E86">
        <w:rPr>
          <w:rFonts w:ascii="仿宋_GB2312" w:hAnsi="宋体" w:hint="eastAsia"/>
          <w:szCs w:val="32"/>
        </w:rPr>
        <w:t>围绕</w:t>
      </w:r>
      <w:r w:rsidR="004F6876" w:rsidRPr="00014E86">
        <w:rPr>
          <w:rFonts w:ascii="仿宋_GB2312" w:hAnsi="宋体" w:hint="eastAsia"/>
          <w:szCs w:val="32"/>
        </w:rPr>
        <w:t>望江</w:t>
      </w:r>
      <w:r w:rsidR="00014E86" w:rsidRPr="00014E86">
        <w:rPr>
          <w:rFonts w:ascii="仿宋_GB2312" w:hAnsi="宋体" w:hint="eastAsia"/>
          <w:szCs w:val="32"/>
        </w:rPr>
        <w:t xml:space="preserve">金融科技城的打造,细化 </w:t>
      </w:r>
      <w:r w:rsidR="00A84A8D" w:rsidRPr="00014E86">
        <w:rPr>
          <w:rFonts w:ascii="仿宋_GB2312" w:hAnsi="宋体" w:hint="eastAsia"/>
          <w:szCs w:val="32"/>
        </w:rPr>
        <w:t>“城市年轮带”</w:t>
      </w:r>
      <w:r w:rsidR="00014E86" w:rsidRPr="00014E86">
        <w:rPr>
          <w:rFonts w:ascii="仿宋_GB2312" w:hAnsi="宋体" w:hint="eastAsia"/>
          <w:szCs w:val="32"/>
        </w:rPr>
        <w:t>的会展功能，打造前沿科技国际会展</w:t>
      </w:r>
      <w:r w:rsidR="004F6876" w:rsidRPr="00014E86">
        <w:rPr>
          <w:rFonts w:ascii="仿宋_GB2312" w:hAnsi="宋体" w:hint="eastAsia"/>
          <w:szCs w:val="32"/>
        </w:rPr>
        <w:t>；</w:t>
      </w:r>
      <w:r w:rsidRPr="00723899">
        <w:rPr>
          <w:rFonts w:ascii="仿宋_GB2312" w:hAnsi="宋体" w:hint="eastAsia"/>
          <w:color w:val="000000"/>
          <w:szCs w:val="32"/>
        </w:rPr>
        <w:t>依托</w:t>
      </w:r>
      <w:r w:rsidR="00A84A8D">
        <w:rPr>
          <w:rFonts w:ascii="仿宋_GB2312" w:hAnsi="宋体" w:hint="eastAsia"/>
          <w:color w:val="000000"/>
          <w:szCs w:val="32"/>
        </w:rPr>
        <w:t>之江路沿线资源</w:t>
      </w:r>
      <w:r w:rsidRPr="00723899">
        <w:rPr>
          <w:rFonts w:ascii="仿宋_GB2312" w:hAnsi="宋体" w:hint="eastAsia"/>
          <w:color w:val="000000"/>
          <w:szCs w:val="32"/>
        </w:rPr>
        <w:t>，配套周边酒店、特色街区、体育</w:t>
      </w:r>
      <w:r w:rsidR="004F6876">
        <w:rPr>
          <w:rFonts w:ascii="仿宋_GB2312" w:hAnsi="宋体" w:hint="eastAsia"/>
          <w:color w:val="000000"/>
          <w:szCs w:val="32"/>
        </w:rPr>
        <w:t>场馆</w:t>
      </w:r>
      <w:r w:rsidRPr="00723899">
        <w:rPr>
          <w:rFonts w:ascii="仿宋_GB2312" w:hAnsi="宋体" w:hint="eastAsia"/>
          <w:color w:val="000000"/>
          <w:szCs w:val="32"/>
        </w:rPr>
        <w:t>等设施，培育钱塘江水上会议会展</w:t>
      </w:r>
      <w:r w:rsidR="00184232">
        <w:rPr>
          <w:rFonts w:ascii="仿宋_GB2312" w:hAnsi="宋体" w:hint="eastAsia"/>
          <w:color w:val="000000"/>
          <w:szCs w:val="32"/>
        </w:rPr>
        <w:t>。</w:t>
      </w:r>
      <w:r w:rsidR="007728D1">
        <w:rPr>
          <w:rFonts w:ascii="仿宋_GB2312" w:hAnsi="宋体" w:hint="eastAsia"/>
          <w:color w:val="000000"/>
          <w:szCs w:val="32"/>
        </w:rPr>
        <w:t>[</w:t>
      </w:r>
      <w:r w:rsidR="002664B5">
        <w:rPr>
          <w:rFonts w:ascii="仿宋_GB2312" w:hAnsi="宋体" w:hint="eastAsia"/>
          <w:color w:val="000000"/>
          <w:szCs w:val="32"/>
        </w:rPr>
        <w:t>牵头单位：</w:t>
      </w:r>
      <w:r w:rsidR="008D0F11">
        <w:rPr>
          <w:rFonts w:ascii="仿宋_GB2312" w:hAnsi="宋体" w:hint="eastAsia"/>
          <w:color w:val="000000"/>
          <w:szCs w:val="32"/>
        </w:rPr>
        <w:t>区</w:t>
      </w:r>
      <w:r w:rsidR="00482526">
        <w:rPr>
          <w:rFonts w:ascii="仿宋_GB2312" w:hAnsi="宋体" w:hint="eastAsia"/>
          <w:color w:val="000000"/>
          <w:szCs w:val="32"/>
        </w:rPr>
        <w:t>规划分局</w:t>
      </w:r>
      <w:r w:rsidR="002664B5">
        <w:rPr>
          <w:rFonts w:ascii="仿宋_GB2312" w:hAnsi="宋体" w:hint="eastAsia"/>
          <w:color w:val="000000"/>
          <w:szCs w:val="32"/>
        </w:rPr>
        <w:t>；配合单位：</w:t>
      </w:r>
      <w:r w:rsidR="006558CD">
        <w:rPr>
          <w:rFonts w:ascii="仿宋_GB2312" w:hAnsi="宋体" w:hint="eastAsia"/>
          <w:color w:val="000000"/>
          <w:szCs w:val="32"/>
        </w:rPr>
        <w:t>区发展改革和经济信息化局</w:t>
      </w:r>
      <w:r w:rsidR="00ED4DFC">
        <w:rPr>
          <w:rFonts w:ascii="仿宋_GB2312" w:hAnsi="宋体" w:hint="eastAsia"/>
          <w:color w:val="000000"/>
          <w:szCs w:val="32"/>
        </w:rPr>
        <w:t>、</w:t>
      </w:r>
      <w:r w:rsidR="00953E7A">
        <w:rPr>
          <w:rFonts w:ascii="仿宋_GB2312" w:hAnsi="宋体" w:hint="eastAsia"/>
          <w:color w:val="000000"/>
          <w:szCs w:val="32"/>
        </w:rPr>
        <w:t>区国土局、</w:t>
      </w:r>
      <w:r w:rsidR="00ED4DFC">
        <w:rPr>
          <w:rFonts w:ascii="仿宋_GB2312" w:hAnsi="宋体" w:hint="eastAsia"/>
          <w:color w:val="000000"/>
          <w:szCs w:val="32"/>
        </w:rPr>
        <w:t>区会展办、</w:t>
      </w:r>
      <w:r w:rsidR="001A3B31">
        <w:rPr>
          <w:rFonts w:ascii="仿宋_GB2312" w:hAnsi="宋体" w:hint="eastAsia"/>
          <w:color w:val="000000"/>
          <w:szCs w:val="32"/>
        </w:rPr>
        <w:t>湖滨（南山路）特色街区管委会、</w:t>
      </w:r>
      <w:r w:rsidR="00B91466">
        <w:rPr>
          <w:rFonts w:ascii="仿宋_GB2312" w:hAnsi="宋体" w:hint="eastAsia"/>
          <w:color w:val="000000"/>
          <w:szCs w:val="32"/>
        </w:rPr>
        <w:t>清河坊</w:t>
      </w:r>
      <w:r w:rsidR="00505703">
        <w:rPr>
          <w:rFonts w:ascii="仿宋_GB2312" w:hAnsi="宋体" w:hint="eastAsia"/>
          <w:color w:val="000000"/>
          <w:szCs w:val="32"/>
        </w:rPr>
        <w:t>资产有限公司</w:t>
      </w:r>
      <w:r w:rsidR="00B91466">
        <w:rPr>
          <w:rFonts w:ascii="仿宋_GB2312" w:hAnsi="宋体" w:hint="eastAsia"/>
          <w:color w:val="000000"/>
          <w:szCs w:val="32"/>
        </w:rPr>
        <w:t>、</w:t>
      </w:r>
      <w:r w:rsidR="00625216">
        <w:rPr>
          <w:rFonts w:ascii="仿宋_GB2312" w:hAnsi="宋体" w:hint="eastAsia"/>
          <w:color w:val="000000"/>
          <w:szCs w:val="32"/>
        </w:rPr>
        <w:t>望江地区改造指挥部、</w:t>
      </w:r>
      <w:r w:rsidR="001A3B31">
        <w:rPr>
          <w:rFonts w:ascii="仿宋_GB2312" w:hAnsi="宋体" w:hint="eastAsia"/>
          <w:color w:val="000000"/>
          <w:szCs w:val="32"/>
        </w:rPr>
        <w:t>各街道</w:t>
      </w:r>
      <w:r w:rsidR="007728D1">
        <w:rPr>
          <w:rFonts w:ascii="仿宋_GB2312" w:hAnsi="宋体" w:hint="eastAsia"/>
          <w:color w:val="000000"/>
          <w:szCs w:val="32"/>
        </w:rPr>
        <w:t>]</w:t>
      </w:r>
    </w:p>
    <w:p w:rsidR="001E147A" w:rsidRPr="00723899" w:rsidRDefault="001E147A" w:rsidP="00E86808">
      <w:pPr>
        <w:autoSpaceDE w:val="0"/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 w:rsidRPr="00723899">
        <w:rPr>
          <w:rFonts w:ascii="仿宋_GB2312" w:hAnsi="微软雅黑"/>
          <w:color w:val="000000"/>
          <w:szCs w:val="32"/>
        </w:rPr>
        <w:t>2.</w:t>
      </w:r>
      <w:r w:rsidRPr="00723899">
        <w:rPr>
          <w:rFonts w:ascii="仿宋_GB2312" w:hAnsi="微软雅黑" w:hint="eastAsia"/>
          <w:color w:val="000000"/>
          <w:szCs w:val="32"/>
        </w:rPr>
        <w:t>加快</w:t>
      </w:r>
      <w:r w:rsidR="00911E66">
        <w:rPr>
          <w:rFonts w:ascii="仿宋_GB2312" w:hAnsi="微软雅黑" w:hint="eastAsia"/>
          <w:color w:val="000000"/>
          <w:szCs w:val="32"/>
        </w:rPr>
        <w:t>提升会议会展基础设施建设</w:t>
      </w:r>
      <w:r w:rsidRPr="00723899">
        <w:rPr>
          <w:rFonts w:ascii="仿宋_GB2312" w:hAnsi="微软雅黑" w:hint="eastAsia"/>
          <w:color w:val="000000"/>
          <w:szCs w:val="32"/>
        </w:rPr>
        <w:t>。重点在</w:t>
      </w:r>
      <w:r w:rsidR="00566D9E">
        <w:rPr>
          <w:rFonts w:ascii="仿宋_GB2312" w:hAnsi="微软雅黑" w:hint="eastAsia"/>
          <w:color w:val="000000"/>
          <w:szCs w:val="32"/>
        </w:rPr>
        <w:t>湖滨步行街区、清河坊历史街区</w:t>
      </w:r>
      <w:r w:rsidR="004F7F42">
        <w:rPr>
          <w:rFonts w:ascii="仿宋_GB2312" w:hAnsi="微软雅黑" w:hint="eastAsia"/>
          <w:color w:val="000000"/>
          <w:szCs w:val="32"/>
        </w:rPr>
        <w:t>、</w:t>
      </w:r>
      <w:r w:rsidRPr="00723899">
        <w:rPr>
          <w:rFonts w:ascii="仿宋_GB2312" w:hAnsi="微软雅黑" w:hint="eastAsia"/>
          <w:color w:val="000000"/>
          <w:szCs w:val="32"/>
        </w:rPr>
        <w:t>延安路国际商业大街、吴山广场、杭州凯悦大酒店、浙江梅地亚新闻交流中心、尊蓝钱江酒店等重要街区、广场、酒店，充分利用现有</w:t>
      </w:r>
      <w:r w:rsidR="00911E66">
        <w:rPr>
          <w:rFonts w:ascii="仿宋_GB2312" w:hAnsi="微软雅黑" w:hint="eastAsia"/>
          <w:color w:val="000000"/>
          <w:szCs w:val="32"/>
        </w:rPr>
        <w:t>基础设施资</w:t>
      </w:r>
      <w:r w:rsidRPr="00723899">
        <w:rPr>
          <w:rFonts w:ascii="仿宋_GB2312" w:hAnsi="微软雅黑" w:hint="eastAsia"/>
          <w:color w:val="000000"/>
          <w:szCs w:val="32"/>
        </w:rPr>
        <w:t>源，</w:t>
      </w:r>
      <w:r w:rsidR="00911E66">
        <w:rPr>
          <w:rFonts w:ascii="仿宋_GB2312" w:hAnsi="微软雅黑" w:hint="eastAsia"/>
          <w:color w:val="000000"/>
          <w:szCs w:val="32"/>
        </w:rPr>
        <w:t>加大推进特色会展设施建设，</w:t>
      </w:r>
      <w:r w:rsidRPr="00723899">
        <w:rPr>
          <w:rFonts w:ascii="仿宋_GB2312" w:hAnsi="微软雅黑" w:hint="eastAsia"/>
          <w:color w:val="000000"/>
          <w:szCs w:val="32"/>
        </w:rPr>
        <w:t>规划建设与本地经济规模、产业发展、区域特色相匹配的，集会议、展览、酒店、商场等功能于一体的会展综合体。</w:t>
      </w:r>
      <w:r w:rsidR="00D65EDA">
        <w:rPr>
          <w:rFonts w:ascii="仿宋_GB2312" w:hAnsi="微软雅黑" w:hint="eastAsia"/>
          <w:color w:val="000000"/>
          <w:szCs w:val="32"/>
        </w:rPr>
        <w:t>[</w:t>
      </w:r>
      <w:r w:rsidR="00ED4DFC">
        <w:rPr>
          <w:rFonts w:ascii="仿宋_GB2312" w:hAnsi="宋体" w:hint="eastAsia"/>
          <w:color w:val="000000"/>
          <w:szCs w:val="32"/>
        </w:rPr>
        <w:t>牵头单位：</w:t>
      </w:r>
      <w:r w:rsidR="00A01A75">
        <w:rPr>
          <w:rFonts w:ascii="仿宋_GB2312" w:hAnsi="微软雅黑" w:hint="eastAsia"/>
          <w:color w:val="000000"/>
          <w:szCs w:val="32"/>
        </w:rPr>
        <w:t>区会展办</w:t>
      </w:r>
      <w:r w:rsidR="005473FD">
        <w:rPr>
          <w:rFonts w:ascii="仿宋_GB2312" w:hAnsi="宋体" w:hint="eastAsia"/>
          <w:color w:val="000000"/>
          <w:szCs w:val="32"/>
        </w:rPr>
        <w:t>；</w:t>
      </w:r>
      <w:r w:rsidR="00765BAB">
        <w:rPr>
          <w:rFonts w:ascii="仿宋_GB2312" w:hAnsi="宋体" w:hint="eastAsia"/>
          <w:color w:val="000000"/>
          <w:szCs w:val="32"/>
        </w:rPr>
        <w:t>配合单位：</w:t>
      </w:r>
      <w:r w:rsidR="00CA366E">
        <w:rPr>
          <w:rFonts w:ascii="仿宋_GB2312" w:hAnsi="宋体" w:hint="eastAsia"/>
          <w:color w:val="000000"/>
          <w:szCs w:val="32"/>
        </w:rPr>
        <w:t>区风景旅游局、</w:t>
      </w:r>
      <w:r w:rsidR="00BA377B">
        <w:rPr>
          <w:rFonts w:ascii="仿宋_GB2312" w:hAnsi="宋体" w:hint="eastAsia"/>
          <w:color w:val="000000"/>
          <w:szCs w:val="32"/>
        </w:rPr>
        <w:t>湖滨（南山路）特色街区管委会、</w:t>
      </w:r>
      <w:r w:rsidR="008B7B24">
        <w:rPr>
          <w:rFonts w:ascii="仿宋_GB2312" w:hAnsi="宋体" w:hint="eastAsia"/>
          <w:color w:val="000000"/>
          <w:szCs w:val="32"/>
        </w:rPr>
        <w:t>区投资控股集团有限公司</w:t>
      </w:r>
      <w:r w:rsidR="005047F6">
        <w:rPr>
          <w:rFonts w:ascii="仿宋_GB2312" w:hAnsi="宋体" w:hint="eastAsia"/>
          <w:color w:val="000000"/>
          <w:szCs w:val="32"/>
        </w:rPr>
        <w:t>、清河坊资产</w:t>
      </w:r>
      <w:r w:rsidR="006647B8">
        <w:rPr>
          <w:rFonts w:ascii="仿宋_GB2312" w:hAnsi="宋体" w:hint="eastAsia"/>
          <w:color w:val="000000"/>
          <w:szCs w:val="32"/>
        </w:rPr>
        <w:t>有限</w:t>
      </w:r>
      <w:r w:rsidR="005047F6">
        <w:rPr>
          <w:rFonts w:ascii="仿宋_GB2312" w:hAnsi="宋体" w:hint="eastAsia"/>
          <w:color w:val="000000"/>
          <w:szCs w:val="32"/>
        </w:rPr>
        <w:t>公司</w:t>
      </w:r>
      <w:r w:rsidR="00A642EB">
        <w:rPr>
          <w:rFonts w:ascii="仿宋_GB2312" w:hAnsi="宋体" w:hint="eastAsia"/>
          <w:color w:val="000000"/>
          <w:szCs w:val="32"/>
        </w:rPr>
        <w:t>，各街道</w:t>
      </w:r>
      <w:r w:rsidR="00D65EDA">
        <w:rPr>
          <w:rFonts w:ascii="仿宋_GB2312" w:hAnsi="微软雅黑" w:hint="eastAsia"/>
          <w:color w:val="000000"/>
          <w:szCs w:val="32"/>
        </w:rPr>
        <w:t>]</w:t>
      </w:r>
    </w:p>
    <w:p w:rsidR="001E147A" w:rsidRPr="00723899" w:rsidRDefault="001E147A" w:rsidP="00E86808">
      <w:pPr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 w:rsidRPr="00723899">
        <w:rPr>
          <w:rFonts w:ascii="仿宋_GB2312" w:hAnsi="微软雅黑"/>
          <w:color w:val="000000"/>
          <w:szCs w:val="32"/>
        </w:rPr>
        <w:t>3.</w:t>
      </w:r>
      <w:r w:rsidRPr="00723899">
        <w:rPr>
          <w:rFonts w:ascii="仿宋_GB2312" w:hAnsi="微软雅黑" w:hint="eastAsia"/>
          <w:color w:val="000000"/>
          <w:szCs w:val="32"/>
        </w:rPr>
        <w:t>加快推进会议会展配套设施建设。以智慧化为导向，积极</w:t>
      </w:r>
      <w:r w:rsidR="00B32914">
        <w:rPr>
          <w:rFonts w:ascii="仿宋_GB2312" w:hAnsi="微软雅黑" w:hint="eastAsia"/>
          <w:color w:val="000000"/>
          <w:szCs w:val="32"/>
        </w:rPr>
        <w:lastRenderedPageBreak/>
        <w:t>推进全区场馆配套</w:t>
      </w:r>
      <w:r w:rsidR="00911E66">
        <w:rPr>
          <w:rFonts w:ascii="仿宋_GB2312" w:hAnsi="微软雅黑" w:hint="eastAsia"/>
          <w:color w:val="000000"/>
          <w:szCs w:val="32"/>
        </w:rPr>
        <w:t>服务</w:t>
      </w:r>
      <w:r w:rsidR="00B32914">
        <w:rPr>
          <w:rFonts w:ascii="仿宋_GB2312" w:hAnsi="微软雅黑" w:hint="eastAsia"/>
          <w:color w:val="000000"/>
          <w:szCs w:val="32"/>
        </w:rPr>
        <w:t>设施建设。</w:t>
      </w:r>
      <w:r w:rsidRPr="00723899">
        <w:rPr>
          <w:rFonts w:ascii="仿宋_GB2312" w:hAnsi="微软雅黑" w:hint="eastAsia"/>
          <w:color w:val="000000"/>
          <w:szCs w:val="32"/>
        </w:rPr>
        <w:t>加快完善</w:t>
      </w:r>
      <w:r w:rsidR="002917ED">
        <w:rPr>
          <w:rFonts w:ascii="仿宋_GB2312" w:hAnsi="微软雅黑" w:hint="eastAsia"/>
          <w:color w:val="000000"/>
          <w:szCs w:val="32"/>
        </w:rPr>
        <w:t>区内</w:t>
      </w:r>
      <w:r w:rsidR="00911E66">
        <w:rPr>
          <w:rFonts w:ascii="仿宋_GB2312" w:hAnsi="微软雅黑" w:hint="eastAsia"/>
          <w:color w:val="000000"/>
          <w:szCs w:val="32"/>
        </w:rPr>
        <w:t>场馆周边</w:t>
      </w:r>
      <w:r w:rsidR="00940188">
        <w:rPr>
          <w:rFonts w:ascii="仿宋_GB2312" w:hAnsi="微软雅黑" w:hint="eastAsia"/>
          <w:color w:val="000000"/>
          <w:szCs w:val="32"/>
        </w:rPr>
        <w:t>的地铁、快速公交、城市快速路等交通网络服务体系；</w:t>
      </w:r>
      <w:r w:rsidR="00911E66">
        <w:rPr>
          <w:rFonts w:ascii="仿宋_GB2312" w:hAnsi="微软雅黑" w:hint="eastAsia"/>
          <w:color w:val="000000"/>
          <w:szCs w:val="32"/>
        </w:rPr>
        <w:t>进一步增加</w:t>
      </w:r>
      <w:r w:rsidR="00847CDB">
        <w:rPr>
          <w:rFonts w:ascii="仿宋_GB2312" w:hAnsi="微软雅黑" w:hint="eastAsia"/>
          <w:color w:val="000000"/>
          <w:szCs w:val="32"/>
        </w:rPr>
        <w:t>配套停车空间，提升可达性和人员疏散能力；</w:t>
      </w:r>
      <w:r w:rsidR="003F7CF4">
        <w:rPr>
          <w:rFonts w:ascii="仿宋_GB2312" w:hAnsi="微软雅黑" w:hint="eastAsia"/>
          <w:color w:val="000000"/>
          <w:szCs w:val="32"/>
        </w:rPr>
        <w:t>积极打造</w:t>
      </w:r>
      <w:r w:rsidR="00360A16">
        <w:rPr>
          <w:rFonts w:ascii="仿宋_GB2312" w:hAnsi="微软雅黑" w:hint="eastAsia"/>
          <w:color w:val="000000"/>
          <w:szCs w:val="32"/>
        </w:rPr>
        <w:t>展示上城历史内涵的</w:t>
      </w:r>
      <w:r w:rsidR="003F7CF4">
        <w:rPr>
          <w:rFonts w:ascii="仿宋_GB2312" w:hAnsi="微软雅黑" w:hint="eastAsia"/>
          <w:color w:val="000000"/>
          <w:szCs w:val="32"/>
        </w:rPr>
        <w:t>文化场馆、</w:t>
      </w:r>
      <w:r w:rsidR="00C91A00">
        <w:rPr>
          <w:rFonts w:ascii="仿宋_GB2312" w:hAnsi="微软雅黑" w:hint="eastAsia"/>
          <w:color w:val="000000"/>
          <w:szCs w:val="32"/>
        </w:rPr>
        <w:t>城市公园、博物馆等</w:t>
      </w:r>
      <w:r w:rsidRPr="00723899">
        <w:rPr>
          <w:rFonts w:ascii="仿宋_GB2312" w:hAnsi="微软雅黑" w:hint="eastAsia"/>
          <w:color w:val="000000"/>
          <w:szCs w:val="32"/>
        </w:rPr>
        <w:t>体验</w:t>
      </w:r>
      <w:r w:rsidR="00C91A00">
        <w:rPr>
          <w:rFonts w:ascii="仿宋_GB2312" w:hAnsi="微软雅黑" w:hint="eastAsia"/>
          <w:color w:val="000000"/>
          <w:szCs w:val="32"/>
        </w:rPr>
        <w:t>场所</w:t>
      </w:r>
      <w:r w:rsidRPr="00723899">
        <w:rPr>
          <w:rFonts w:ascii="仿宋_GB2312" w:hAnsi="微软雅黑" w:hint="eastAsia"/>
          <w:color w:val="000000"/>
          <w:szCs w:val="32"/>
        </w:rPr>
        <w:t>，提升办展参展的</w:t>
      </w:r>
      <w:r w:rsidR="00C91A00">
        <w:rPr>
          <w:rFonts w:ascii="仿宋_GB2312" w:hAnsi="微软雅黑" w:hint="eastAsia"/>
          <w:color w:val="000000"/>
          <w:szCs w:val="32"/>
        </w:rPr>
        <w:t>多元服务能力</w:t>
      </w:r>
      <w:r w:rsidRPr="00723899">
        <w:rPr>
          <w:rFonts w:ascii="仿宋_GB2312" w:hAnsi="微软雅黑" w:hint="eastAsia"/>
          <w:color w:val="000000"/>
          <w:szCs w:val="32"/>
        </w:rPr>
        <w:t>。</w:t>
      </w:r>
      <w:r w:rsidR="009D4F6C">
        <w:rPr>
          <w:rFonts w:ascii="仿宋_GB2312" w:hAnsi="微软雅黑" w:hint="eastAsia"/>
          <w:color w:val="000000"/>
          <w:szCs w:val="32"/>
        </w:rPr>
        <w:t>[牵头单位：</w:t>
      </w:r>
      <w:r w:rsidR="00D55086">
        <w:rPr>
          <w:rFonts w:ascii="仿宋_GB2312" w:hAnsi="微软雅黑" w:hint="eastAsia"/>
          <w:color w:val="000000"/>
          <w:szCs w:val="32"/>
        </w:rPr>
        <w:t>区住房和城市建设局</w:t>
      </w:r>
      <w:r w:rsidR="00625216">
        <w:rPr>
          <w:rFonts w:ascii="仿宋_GB2312" w:hAnsi="微软雅黑" w:hint="eastAsia"/>
          <w:color w:val="000000"/>
          <w:szCs w:val="32"/>
        </w:rPr>
        <w:t>、</w:t>
      </w:r>
      <w:r w:rsidR="003A1AF2">
        <w:rPr>
          <w:rFonts w:ascii="仿宋_GB2312" w:hAnsi="微软雅黑" w:hint="eastAsia"/>
          <w:color w:val="000000"/>
          <w:szCs w:val="32"/>
        </w:rPr>
        <w:t>区城管局；配合单位：</w:t>
      </w:r>
      <w:r w:rsidR="00625216">
        <w:rPr>
          <w:rFonts w:ascii="仿宋_GB2312" w:hAnsi="微软雅黑" w:hint="eastAsia"/>
          <w:color w:val="000000"/>
          <w:szCs w:val="32"/>
        </w:rPr>
        <w:t>区交通警察支队、</w:t>
      </w:r>
      <w:r w:rsidR="00EC0448">
        <w:rPr>
          <w:rFonts w:ascii="仿宋_GB2312" w:hAnsi="宋体" w:hint="eastAsia"/>
          <w:color w:val="000000"/>
          <w:szCs w:val="32"/>
        </w:rPr>
        <w:t>区投资控股集团有限公司、</w:t>
      </w:r>
      <w:r w:rsidR="00665D53">
        <w:rPr>
          <w:rFonts w:ascii="仿宋_GB2312" w:hAnsi="宋体" w:hint="eastAsia"/>
          <w:color w:val="000000"/>
          <w:szCs w:val="32"/>
        </w:rPr>
        <w:t>各街道</w:t>
      </w:r>
      <w:r w:rsidR="009D4F6C">
        <w:rPr>
          <w:rFonts w:ascii="仿宋_GB2312" w:hAnsi="微软雅黑" w:hint="eastAsia"/>
          <w:color w:val="000000"/>
          <w:szCs w:val="32"/>
        </w:rPr>
        <w:t>]</w:t>
      </w:r>
    </w:p>
    <w:p w:rsidR="001E147A" w:rsidRDefault="001E147A" w:rsidP="00E86808">
      <w:pPr>
        <w:snapToGrid w:val="0"/>
        <w:spacing w:line="360" w:lineRule="auto"/>
        <w:ind w:firstLineChars="200" w:firstLine="628"/>
        <w:jc w:val="left"/>
        <w:rPr>
          <w:rFonts w:ascii="楷体_GB2312" w:eastAsia="楷体_GB2312" w:hAnsi="宋体"/>
          <w:color w:val="000000"/>
          <w:szCs w:val="32"/>
        </w:rPr>
      </w:pPr>
      <w:r w:rsidRPr="00476242">
        <w:rPr>
          <w:rFonts w:ascii="楷体_GB2312" w:eastAsia="楷体_GB2312" w:hAnsi="宋体" w:hint="eastAsia"/>
          <w:color w:val="000000"/>
          <w:szCs w:val="32"/>
        </w:rPr>
        <w:t>（二）提升会议会展的国际化水平</w:t>
      </w:r>
    </w:p>
    <w:p w:rsidR="00137BED" w:rsidRPr="00137BED" w:rsidRDefault="00137BED" w:rsidP="00E86808">
      <w:pPr>
        <w:snapToGrid w:val="0"/>
        <w:spacing w:line="360" w:lineRule="auto"/>
        <w:ind w:firstLineChars="200" w:firstLine="628"/>
        <w:jc w:val="left"/>
        <w:rPr>
          <w:rFonts w:ascii="仿宋_GB2312" w:hAnsi="宋体"/>
          <w:color w:val="000000"/>
          <w:szCs w:val="32"/>
        </w:rPr>
      </w:pPr>
      <w:r w:rsidRPr="00137BED">
        <w:rPr>
          <w:rFonts w:ascii="仿宋_GB2312" w:hAnsi="宋体" w:hint="eastAsia"/>
          <w:color w:val="000000"/>
          <w:szCs w:val="32"/>
        </w:rPr>
        <w:t>4.加大高端国际的会议品牌力度。</w:t>
      </w:r>
      <w:r>
        <w:rPr>
          <w:rFonts w:ascii="仿宋_GB2312" w:hAnsi="宋体" w:hint="eastAsia"/>
          <w:color w:val="000000"/>
          <w:szCs w:val="32"/>
        </w:rPr>
        <w:t>抓住杭州市打造国际会议目的地城市的</w:t>
      </w:r>
      <w:r w:rsidR="00911E66">
        <w:rPr>
          <w:rFonts w:ascii="仿宋_GB2312" w:hAnsi="宋体" w:hint="eastAsia"/>
          <w:color w:val="000000"/>
          <w:szCs w:val="32"/>
        </w:rPr>
        <w:t>有利</w:t>
      </w:r>
      <w:r>
        <w:rPr>
          <w:rFonts w:ascii="仿宋_GB2312" w:hAnsi="宋体" w:hint="eastAsia"/>
          <w:color w:val="000000"/>
          <w:szCs w:val="32"/>
        </w:rPr>
        <w:t>契机，</w:t>
      </w:r>
      <w:r w:rsidR="00DA4E33">
        <w:rPr>
          <w:rFonts w:ascii="仿宋_GB2312" w:hAnsi="宋体" w:hint="eastAsia"/>
          <w:color w:val="000000"/>
          <w:szCs w:val="32"/>
        </w:rPr>
        <w:t>打响</w:t>
      </w:r>
      <w:r w:rsidR="00DA4E33" w:rsidRPr="00723899">
        <w:rPr>
          <w:rFonts w:ascii="仿宋_GB2312" w:hAnsi="微软雅黑" w:hint="eastAsia"/>
          <w:color w:val="000000"/>
          <w:szCs w:val="32"/>
        </w:rPr>
        <w:t>全球私募基金西湖峰会、南宋文化节</w:t>
      </w:r>
      <w:r w:rsidR="00D274E6">
        <w:rPr>
          <w:rFonts w:ascii="仿宋_GB2312" w:hAnsi="微软雅黑" w:hint="eastAsia"/>
          <w:color w:val="000000"/>
          <w:szCs w:val="32"/>
        </w:rPr>
        <w:t>这两个具有一定影响力的</w:t>
      </w:r>
      <w:r w:rsidR="00911E66">
        <w:rPr>
          <w:rFonts w:ascii="仿宋_GB2312" w:hAnsi="微软雅黑" w:hint="eastAsia"/>
          <w:color w:val="000000"/>
          <w:szCs w:val="32"/>
        </w:rPr>
        <w:t>引领性</w:t>
      </w:r>
      <w:r w:rsidR="00DA4E33" w:rsidRPr="00723899">
        <w:rPr>
          <w:rFonts w:ascii="仿宋_GB2312" w:hAnsi="微软雅黑" w:hint="eastAsia"/>
          <w:color w:val="000000"/>
          <w:szCs w:val="32"/>
        </w:rPr>
        <w:t>会议会展</w:t>
      </w:r>
      <w:r w:rsidR="00D274E6">
        <w:rPr>
          <w:rFonts w:ascii="仿宋_GB2312" w:hAnsi="微软雅黑" w:hint="eastAsia"/>
          <w:color w:val="000000"/>
          <w:szCs w:val="32"/>
        </w:rPr>
        <w:t>龙头</w:t>
      </w:r>
      <w:r w:rsidR="001A2871">
        <w:rPr>
          <w:rFonts w:ascii="仿宋_GB2312" w:hAnsi="微软雅黑" w:hint="eastAsia"/>
          <w:color w:val="000000"/>
          <w:szCs w:val="32"/>
        </w:rPr>
        <w:t>品牌；做强董秘百人会、</w:t>
      </w:r>
      <w:r w:rsidR="002A1D0E">
        <w:rPr>
          <w:rFonts w:ascii="仿宋_GB2312" w:hAnsi="微软雅黑" w:hint="eastAsia"/>
          <w:color w:val="000000"/>
          <w:szCs w:val="32"/>
        </w:rPr>
        <w:t>两湖论坛、名师名校长论坛</w:t>
      </w:r>
      <w:r w:rsidR="00911E66">
        <w:rPr>
          <w:rFonts w:ascii="仿宋_GB2312" w:hAnsi="微软雅黑" w:hint="eastAsia"/>
          <w:color w:val="000000"/>
          <w:szCs w:val="32"/>
        </w:rPr>
        <w:t>等</w:t>
      </w:r>
      <w:r w:rsidR="00906ED3">
        <w:rPr>
          <w:rFonts w:ascii="仿宋_GB2312" w:hAnsi="微软雅黑" w:hint="eastAsia"/>
          <w:color w:val="000000"/>
          <w:szCs w:val="32"/>
        </w:rPr>
        <w:t>品牌</w:t>
      </w:r>
      <w:r w:rsidR="00911E66">
        <w:rPr>
          <w:rFonts w:ascii="仿宋_GB2312" w:hAnsi="微软雅黑" w:hint="eastAsia"/>
          <w:color w:val="000000"/>
          <w:szCs w:val="32"/>
        </w:rPr>
        <w:t>会议会展</w:t>
      </w:r>
      <w:r w:rsidR="00906ED3">
        <w:rPr>
          <w:rFonts w:ascii="仿宋_GB2312" w:hAnsi="微软雅黑" w:hint="eastAsia"/>
          <w:color w:val="000000"/>
          <w:szCs w:val="32"/>
        </w:rPr>
        <w:t>，</w:t>
      </w:r>
      <w:r w:rsidR="000F6F09">
        <w:rPr>
          <w:rFonts w:ascii="仿宋_GB2312" w:hAnsi="微软雅黑" w:hint="eastAsia"/>
          <w:color w:val="000000"/>
          <w:szCs w:val="32"/>
        </w:rPr>
        <w:t>着力培育</w:t>
      </w:r>
      <w:r w:rsidR="00911E66">
        <w:rPr>
          <w:rFonts w:ascii="仿宋_GB2312" w:hAnsi="微软雅黑" w:hint="eastAsia"/>
          <w:color w:val="000000"/>
          <w:szCs w:val="32"/>
        </w:rPr>
        <w:t>成为</w:t>
      </w:r>
      <w:r w:rsidR="000F6F09">
        <w:rPr>
          <w:rFonts w:ascii="仿宋_GB2312" w:hAnsi="微软雅黑" w:hint="eastAsia"/>
          <w:color w:val="000000"/>
          <w:szCs w:val="32"/>
        </w:rPr>
        <w:t>全国性品牌</w:t>
      </w:r>
      <w:r w:rsidR="00911E66">
        <w:rPr>
          <w:rFonts w:ascii="仿宋_GB2312" w:hAnsi="微软雅黑" w:hint="eastAsia"/>
          <w:color w:val="000000"/>
          <w:szCs w:val="32"/>
        </w:rPr>
        <w:t>；</w:t>
      </w:r>
      <w:r w:rsidR="00772DA2">
        <w:rPr>
          <w:rFonts w:ascii="仿宋_GB2312" w:hAnsi="微软雅黑" w:hint="eastAsia"/>
          <w:color w:val="000000"/>
          <w:szCs w:val="32"/>
        </w:rPr>
        <w:t>做</w:t>
      </w:r>
      <w:r w:rsidR="00911E66">
        <w:rPr>
          <w:rFonts w:ascii="仿宋_GB2312" w:hAnsi="微软雅黑" w:hint="eastAsia"/>
          <w:color w:val="000000"/>
          <w:szCs w:val="32"/>
        </w:rPr>
        <w:t>精以</w:t>
      </w:r>
      <w:r w:rsidR="00772DA2">
        <w:rPr>
          <w:rFonts w:ascii="仿宋_GB2312" w:hAnsi="微软雅黑" w:hint="eastAsia"/>
          <w:color w:val="000000"/>
          <w:szCs w:val="32"/>
        </w:rPr>
        <w:t>南宋文化论坛、钱塘江水上发展论坛</w:t>
      </w:r>
      <w:r w:rsidR="009B3D12">
        <w:rPr>
          <w:rFonts w:ascii="仿宋_GB2312" w:hAnsi="微软雅黑" w:hint="eastAsia"/>
          <w:color w:val="000000"/>
          <w:szCs w:val="32"/>
        </w:rPr>
        <w:t>、工业智造大会等</w:t>
      </w:r>
      <w:r w:rsidR="00205887">
        <w:rPr>
          <w:rFonts w:ascii="仿宋_GB2312" w:hAnsi="微软雅黑" w:hint="eastAsia"/>
          <w:color w:val="000000"/>
          <w:szCs w:val="32"/>
        </w:rPr>
        <w:t>代表性会议，</w:t>
      </w:r>
      <w:r w:rsidR="00911E66">
        <w:rPr>
          <w:rFonts w:ascii="仿宋_GB2312" w:hAnsi="微软雅黑" w:hint="eastAsia"/>
          <w:color w:val="000000"/>
          <w:szCs w:val="32"/>
        </w:rPr>
        <w:t>形成一批</w:t>
      </w:r>
      <w:r w:rsidR="009B3D12">
        <w:rPr>
          <w:rFonts w:ascii="仿宋_GB2312" w:hAnsi="微软雅黑" w:hint="eastAsia"/>
          <w:color w:val="000000"/>
          <w:szCs w:val="32"/>
        </w:rPr>
        <w:t>区级会议品牌</w:t>
      </w:r>
      <w:r w:rsidR="00772DA2">
        <w:rPr>
          <w:rFonts w:ascii="仿宋_GB2312" w:hAnsi="微软雅黑" w:hint="eastAsia"/>
          <w:color w:val="000000"/>
          <w:szCs w:val="32"/>
        </w:rPr>
        <w:t>。</w:t>
      </w:r>
      <w:r w:rsidR="00001BBB">
        <w:rPr>
          <w:rFonts w:ascii="仿宋_GB2312" w:hAnsi="微软雅黑" w:hint="eastAsia"/>
          <w:color w:val="000000"/>
          <w:szCs w:val="32"/>
        </w:rPr>
        <w:t>[牵头单位：</w:t>
      </w:r>
      <w:r w:rsidR="00DB613E">
        <w:rPr>
          <w:rFonts w:ascii="仿宋_GB2312" w:hAnsi="微软雅黑" w:hint="eastAsia"/>
          <w:color w:val="000000"/>
          <w:szCs w:val="32"/>
        </w:rPr>
        <w:t>区会展办；配合单位：</w:t>
      </w:r>
      <w:r w:rsidR="0022265F">
        <w:rPr>
          <w:rFonts w:ascii="仿宋_GB2312" w:hAnsi="微软雅黑" w:hint="eastAsia"/>
          <w:color w:val="000000"/>
          <w:szCs w:val="32"/>
        </w:rPr>
        <w:t>区教育局、</w:t>
      </w:r>
      <w:r w:rsidR="005F6AD0">
        <w:rPr>
          <w:rFonts w:ascii="仿宋_GB2312" w:hAnsi="微软雅黑" w:hint="eastAsia"/>
          <w:color w:val="000000"/>
          <w:szCs w:val="32"/>
        </w:rPr>
        <w:t>区风景旅游局、</w:t>
      </w:r>
      <w:r w:rsidR="002822CF">
        <w:rPr>
          <w:rFonts w:ascii="仿宋_GB2312" w:hAnsi="微软雅黑" w:hint="eastAsia"/>
          <w:color w:val="000000"/>
          <w:szCs w:val="32"/>
        </w:rPr>
        <w:t>区文化广电新闻出版局、</w:t>
      </w:r>
      <w:r w:rsidR="005F6AD0">
        <w:rPr>
          <w:rFonts w:ascii="仿宋_GB2312" w:hAnsi="微软雅黑" w:hint="eastAsia"/>
          <w:color w:val="000000"/>
          <w:szCs w:val="32"/>
        </w:rPr>
        <w:t>玉皇山南基金小镇管委会、</w:t>
      </w:r>
      <w:r w:rsidR="00E97447">
        <w:rPr>
          <w:rFonts w:ascii="仿宋_GB2312" w:hAnsi="微软雅黑" w:hint="eastAsia"/>
          <w:color w:val="000000"/>
          <w:szCs w:val="32"/>
        </w:rPr>
        <w:t>区机械电子功能区</w:t>
      </w:r>
      <w:r w:rsidR="00001BBB">
        <w:rPr>
          <w:rFonts w:ascii="仿宋_GB2312" w:hAnsi="微软雅黑" w:hint="eastAsia"/>
          <w:color w:val="000000"/>
          <w:szCs w:val="32"/>
        </w:rPr>
        <w:t>]</w:t>
      </w:r>
    </w:p>
    <w:p w:rsidR="001E147A" w:rsidRPr="00723899" w:rsidRDefault="00137BED" w:rsidP="00E86808">
      <w:pPr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5</w:t>
      </w:r>
      <w:r w:rsidR="001E147A" w:rsidRPr="00723899">
        <w:rPr>
          <w:rFonts w:ascii="仿宋_GB2312" w:hAnsi="微软雅黑"/>
          <w:color w:val="000000"/>
          <w:szCs w:val="32"/>
        </w:rPr>
        <w:t>.</w:t>
      </w:r>
      <w:r w:rsidR="003B4D0E">
        <w:rPr>
          <w:rFonts w:ascii="仿宋_GB2312" w:hAnsi="微软雅黑" w:hint="eastAsia"/>
          <w:color w:val="000000"/>
          <w:szCs w:val="32"/>
        </w:rPr>
        <w:t>加大</w:t>
      </w:r>
      <w:r w:rsidR="001E147A" w:rsidRPr="00723899">
        <w:rPr>
          <w:rFonts w:ascii="仿宋_GB2312" w:hAnsi="微软雅黑" w:hint="eastAsia"/>
          <w:color w:val="000000"/>
          <w:szCs w:val="32"/>
        </w:rPr>
        <w:t>会议会展</w:t>
      </w:r>
      <w:r w:rsidR="003B4D0E">
        <w:rPr>
          <w:rFonts w:ascii="仿宋_GB2312" w:hAnsi="微软雅黑" w:hint="eastAsia"/>
          <w:color w:val="000000"/>
          <w:szCs w:val="32"/>
        </w:rPr>
        <w:t>的引进</w:t>
      </w:r>
      <w:r w:rsidR="001E147A" w:rsidRPr="00723899">
        <w:rPr>
          <w:rFonts w:ascii="仿宋_GB2312" w:hAnsi="微软雅黑" w:hint="eastAsia"/>
          <w:color w:val="000000"/>
          <w:szCs w:val="32"/>
        </w:rPr>
        <w:t>培育力度。</w:t>
      </w:r>
      <w:r w:rsidR="008D1ABD">
        <w:rPr>
          <w:rFonts w:ascii="仿宋_GB2312" w:hAnsi="微软雅黑" w:hint="eastAsia"/>
          <w:color w:val="000000"/>
          <w:szCs w:val="32"/>
        </w:rPr>
        <w:t>紧紧把握</w:t>
      </w:r>
      <w:r w:rsidR="001E147A" w:rsidRPr="00723899">
        <w:rPr>
          <w:rFonts w:ascii="仿宋_GB2312" w:hAnsi="微软雅黑" w:hint="eastAsia"/>
          <w:color w:val="000000"/>
          <w:szCs w:val="32"/>
        </w:rPr>
        <w:t>杭州</w:t>
      </w:r>
      <w:r w:rsidR="001E147A" w:rsidRPr="00723899">
        <w:rPr>
          <w:rFonts w:ascii="仿宋_GB2312" w:hAnsi="微软雅黑"/>
          <w:color w:val="000000"/>
          <w:szCs w:val="32"/>
        </w:rPr>
        <w:t>G20</w:t>
      </w:r>
      <w:r w:rsidR="001E147A" w:rsidRPr="00723899">
        <w:rPr>
          <w:rFonts w:ascii="仿宋_GB2312" w:hAnsi="微软雅黑" w:hint="eastAsia"/>
          <w:color w:val="000000"/>
          <w:szCs w:val="32"/>
        </w:rPr>
        <w:t>峰会举办城市的后续效应，</w:t>
      </w:r>
      <w:r w:rsidR="00951864">
        <w:rPr>
          <w:rFonts w:ascii="仿宋_GB2312" w:hAnsi="微软雅黑" w:hint="eastAsia"/>
          <w:color w:val="000000"/>
          <w:szCs w:val="32"/>
        </w:rPr>
        <w:t>加强与国际会议机构，国家</w:t>
      </w:r>
      <w:r w:rsidR="00205887">
        <w:rPr>
          <w:rFonts w:ascii="仿宋_GB2312" w:hAnsi="微软雅黑" w:hint="eastAsia"/>
          <w:color w:val="000000"/>
          <w:szCs w:val="32"/>
        </w:rPr>
        <w:t>、</w:t>
      </w:r>
      <w:r w:rsidR="00951864">
        <w:rPr>
          <w:rFonts w:ascii="仿宋_GB2312" w:hAnsi="微软雅黑" w:hint="eastAsia"/>
          <w:color w:val="000000"/>
          <w:szCs w:val="32"/>
        </w:rPr>
        <w:t>省</w:t>
      </w:r>
      <w:r w:rsidR="00205887">
        <w:rPr>
          <w:rFonts w:ascii="仿宋_GB2312" w:hAnsi="微软雅黑" w:hint="eastAsia"/>
          <w:color w:val="000000"/>
          <w:szCs w:val="32"/>
        </w:rPr>
        <w:t>、</w:t>
      </w:r>
      <w:r w:rsidR="00951864">
        <w:rPr>
          <w:rFonts w:ascii="仿宋_GB2312" w:hAnsi="微软雅黑" w:hint="eastAsia"/>
          <w:color w:val="000000"/>
          <w:szCs w:val="32"/>
        </w:rPr>
        <w:t>市级协会、学会、专业群团的广泛深度合作，</w:t>
      </w:r>
      <w:r w:rsidR="001E147A" w:rsidRPr="00723899">
        <w:rPr>
          <w:rFonts w:ascii="仿宋_GB2312" w:hAnsi="微软雅黑" w:hint="eastAsia"/>
          <w:color w:val="000000"/>
          <w:szCs w:val="32"/>
        </w:rPr>
        <w:t>加强与国际知名展览机构、企业的联系对接，充分发挥我区名校、名院、名企、名人作用，</w:t>
      </w:r>
      <w:r w:rsidR="00B33227">
        <w:rPr>
          <w:rFonts w:ascii="仿宋_GB2312" w:hAnsi="微软雅黑" w:hint="eastAsia"/>
          <w:color w:val="000000"/>
          <w:szCs w:val="32"/>
        </w:rPr>
        <w:t>建立国际高端会议引进联办机制，</w:t>
      </w:r>
      <w:r w:rsidR="00BC7CAB">
        <w:rPr>
          <w:rFonts w:ascii="仿宋_GB2312" w:hAnsi="微软雅黑" w:hint="eastAsia"/>
          <w:color w:val="000000"/>
          <w:szCs w:val="32"/>
        </w:rPr>
        <w:t>引进一批</w:t>
      </w:r>
      <w:r w:rsidR="001E147A" w:rsidRPr="00723899">
        <w:rPr>
          <w:rFonts w:ascii="仿宋_GB2312" w:hAnsi="微软雅黑" w:hint="eastAsia"/>
          <w:color w:val="000000"/>
          <w:szCs w:val="32"/>
        </w:rPr>
        <w:t>国际</w:t>
      </w:r>
      <w:r w:rsidR="00BC7CAB">
        <w:rPr>
          <w:rFonts w:ascii="仿宋_GB2312" w:hAnsi="微软雅黑" w:hint="eastAsia"/>
          <w:color w:val="000000"/>
          <w:szCs w:val="32"/>
        </w:rPr>
        <w:t>精品会议</w:t>
      </w:r>
      <w:r w:rsidR="00205887">
        <w:rPr>
          <w:rFonts w:ascii="仿宋_GB2312" w:hAnsi="微软雅黑" w:hint="eastAsia"/>
          <w:color w:val="000000"/>
          <w:szCs w:val="32"/>
        </w:rPr>
        <w:t>和国际知名展览项目</w:t>
      </w:r>
      <w:r w:rsidR="00BC7CAB">
        <w:rPr>
          <w:rFonts w:ascii="仿宋_GB2312" w:hAnsi="微软雅黑" w:hint="eastAsia"/>
          <w:color w:val="000000"/>
          <w:szCs w:val="32"/>
        </w:rPr>
        <w:t>。</w:t>
      </w:r>
      <w:r w:rsidR="001E147A" w:rsidRPr="00723899">
        <w:rPr>
          <w:rFonts w:ascii="仿宋_GB2312" w:hAnsi="微软雅黑" w:hint="eastAsia"/>
          <w:color w:val="000000"/>
          <w:szCs w:val="32"/>
        </w:rPr>
        <w:t>围绕</w:t>
      </w:r>
      <w:r w:rsidR="00BC7CAB">
        <w:rPr>
          <w:rFonts w:ascii="仿宋_GB2312" w:hAnsi="微软雅黑" w:hint="eastAsia"/>
          <w:color w:val="000000"/>
          <w:szCs w:val="32"/>
        </w:rPr>
        <w:t>市</w:t>
      </w:r>
      <w:r w:rsidR="001E147A" w:rsidRPr="00723899">
        <w:rPr>
          <w:rFonts w:ascii="仿宋_GB2312" w:hAnsi="微软雅黑" w:hint="eastAsia"/>
          <w:color w:val="000000"/>
          <w:szCs w:val="32"/>
        </w:rPr>
        <w:t>“</w:t>
      </w:r>
      <w:r w:rsidR="001E147A" w:rsidRPr="00723899">
        <w:rPr>
          <w:rFonts w:ascii="仿宋_GB2312" w:hAnsi="微软雅黑"/>
          <w:color w:val="000000"/>
          <w:szCs w:val="32"/>
        </w:rPr>
        <w:t>1+6</w:t>
      </w:r>
      <w:r w:rsidR="001E147A" w:rsidRPr="00723899">
        <w:rPr>
          <w:rFonts w:ascii="仿宋_GB2312" w:hAnsi="微软雅黑" w:hint="eastAsia"/>
          <w:color w:val="000000"/>
          <w:szCs w:val="32"/>
        </w:rPr>
        <w:t>”产业体系和十大特色潜力产业，</w:t>
      </w:r>
      <w:r w:rsidR="00BC7CAB">
        <w:rPr>
          <w:rFonts w:ascii="仿宋_GB2312" w:hAnsi="微软雅黑" w:hint="eastAsia"/>
          <w:color w:val="000000"/>
          <w:szCs w:val="32"/>
        </w:rPr>
        <w:t>拓展</w:t>
      </w:r>
      <w:r w:rsidR="00BC7CAB">
        <w:rPr>
          <w:rFonts w:ascii="仿宋_GB2312" w:hAnsi="微软雅黑" w:hint="eastAsia"/>
          <w:color w:val="000000"/>
          <w:szCs w:val="32"/>
        </w:rPr>
        <w:lastRenderedPageBreak/>
        <w:t>区五大主导产业，</w:t>
      </w:r>
      <w:r w:rsidR="005A6E34">
        <w:rPr>
          <w:rFonts w:ascii="仿宋_GB2312" w:hAnsi="微软雅黑" w:hint="eastAsia"/>
          <w:color w:val="000000"/>
          <w:szCs w:val="32"/>
        </w:rPr>
        <w:t>举办特色产业展会</w:t>
      </w:r>
      <w:r w:rsidR="001D6067">
        <w:rPr>
          <w:rFonts w:ascii="仿宋_GB2312" w:hAnsi="微软雅黑" w:hint="eastAsia"/>
          <w:color w:val="000000"/>
          <w:szCs w:val="32"/>
        </w:rPr>
        <w:t>。</w:t>
      </w:r>
      <w:r w:rsidR="001E147A" w:rsidRPr="00723899">
        <w:rPr>
          <w:rFonts w:ascii="仿宋_GB2312" w:hAnsi="微软雅黑" w:hint="eastAsia"/>
          <w:color w:val="000000"/>
          <w:szCs w:val="32"/>
        </w:rPr>
        <w:t>配套落实相关扶持政策，引导我区会议会展企业提升国际竞争力和办会影响力。</w:t>
      </w:r>
      <w:r w:rsidR="00F14347">
        <w:rPr>
          <w:rFonts w:ascii="仿宋_GB2312" w:hAnsi="微软雅黑" w:hint="eastAsia"/>
          <w:color w:val="000000"/>
          <w:szCs w:val="32"/>
        </w:rPr>
        <w:t>[</w:t>
      </w:r>
      <w:r w:rsidR="006859B7">
        <w:rPr>
          <w:rFonts w:ascii="仿宋_GB2312" w:hAnsi="微软雅黑" w:hint="eastAsia"/>
          <w:color w:val="000000"/>
          <w:szCs w:val="32"/>
        </w:rPr>
        <w:t>牵头单位：</w:t>
      </w:r>
      <w:r w:rsidR="00A01A75">
        <w:rPr>
          <w:rFonts w:ascii="仿宋_GB2312" w:hAnsi="微软雅黑" w:hint="eastAsia"/>
          <w:color w:val="000000"/>
          <w:szCs w:val="32"/>
        </w:rPr>
        <w:t>区会展办</w:t>
      </w:r>
      <w:r w:rsidR="006859B7">
        <w:rPr>
          <w:rFonts w:ascii="仿宋_GB2312" w:hAnsi="微软雅黑" w:hint="eastAsia"/>
          <w:color w:val="000000"/>
          <w:szCs w:val="32"/>
        </w:rPr>
        <w:t>；配合单位：</w:t>
      </w:r>
      <w:r w:rsidR="00CE2483">
        <w:rPr>
          <w:rFonts w:ascii="仿宋_GB2312" w:hAnsi="微软雅黑" w:hint="eastAsia"/>
          <w:color w:val="000000"/>
          <w:szCs w:val="32"/>
        </w:rPr>
        <w:t>区文创办、</w:t>
      </w:r>
      <w:r w:rsidR="00000401">
        <w:rPr>
          <w:rFonts w:ascii="仿宋_GB2312" w:hAnsi="微软雅黑" w:hint="eastAsia"/>
          <w:color w:val="000000"/>
          <w:szCs w:val="32"/>
        </w:rPr>
        <w:t>区风景旅游局、</w:t>
      </w:r>
      <w:r w:rsidR="000939FB">
        <w:rPr>
          <w:rFonts w:ascii="仿宋_GB2312" w:hAnsi="微软雅黑" w:hint="eastAsia"/>
          <w:color w:val="000000"/>
          <w:szCs w:val="32"/>
        </w:rPr>
        <w:t>区</w:t>
      </w:r>
      <w:r w:rsidR="00996665">
        <w:rPr>
          <w:rFonts w:ascii="仿宋_GB2312" w:hAnsi="微软雅黑" w:hint="eastAsia"/>
          <w:color w:val="000000"/>
          <w:szCs w:val="32"/>
        </w:rPr>
        <w:t>文化广电新闻出版局</w:t>
      </w:r>
      <w:r w:rsidR="001605C1">
        <w:rPr>
          <w:rFonts w:ascii="仿宋_GB2312" w:hAnsi="微软雅黑" w:hint="eastAsia"/>
          <w:color w:val="000000"/>
          <w:szCs w:val="32"/>
        </w:rPr>
        <w:t>及其他成员单位</w:t>
      </w:r>
      <w:r w:rsidR="00F14347">
        <w:rPr>
          <w:rFonts w:ascii="仿宋_GB2312" w:hAnsi="微软雅黑" w:hint="eastAsia"/>
          <w:color w:val="000000"/>
          <w:szCs w:val="32"/>
        </w:rPr>
        <w:t>]</w:t>
      </w:r>
    </w:p>
    <w:p w:rsidR="00996665" w:rsidRPr="00723899" w:rsidRDefault="00C40F36" w:rsidP="00E86808">
      <w:pPr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6</w:t>
      </w:r>
      <w:r w:rsidR="001E147A" w:rsidRPr="00723899">
        <w:rPr>
          <w:rFonts w:ascii="仿宋_GB2312" w:hAnsi="微软雅黑"/>
          <w:color w:val="000000"/>
          <w:szCs w:val="32"/>
        </w:rPr>
        <w:t>.</w:t>
      </w:r>
      <w:r w:rsidR="001E147A" w:rsidRPr="00723899">
        <w:rPr>
          <w:rFonts w:ascii="仿宋_GB2312" w:hAnsi="微软雅黑" w:hint="eastAsia"/>
          <w:color w:val="000000"/>
          <w:szCs w:val="32"/>
        </w:rPr>
        <w:t>加大</w:t>
      </w:r>
      <w:r w:rsidR="008D1ABD">
        <w:rPr>
          <w:rFonts w:ascii="仿宋_GB2312" w:hAnsi="微软雅黑" w:hint="eastAsia"/>
          <w:color w:val="000000"/>
          <w:szCs w:val="32"/>
        </w:rPr>
        <w:t>节庆</w:t>
      </w:r>
      <w:r>
        <w:rPr>
          <w:rFonts w:ascii="仿宋_GB2312" w:hAnsi="微软雅黑" w:hint="eastAsia"/>
          <w:color w:val="000000"/>
          <w:szCs w:val="32"/>
        </w:rPr>
        <w:t>活动</w:t>
      </w:r>
      <w:r w:rsidR="001E147A" w:rsidRPr="00723899">
        <w:rPr>
          <w:rFonts w:ascii="仿宋_GB2312" w:hAnsi="微软雅黑" w:hint="eastAsia"/>
          <w:color w:val="000000"/>
          <w:szCs w:val="32"/>
        </w:rPr>
        <w:t>的</w:t>
      </w:r>
      <w:r w:rsidR="006F532D">
        <w:rPr>
          <w:rFonts w:ascii="仿宋_GB2312" w:hAnsi="微软雅黑" w:hint="eastAsia"/>
          <w:color w:val="000000"/>
          <w:szCs w:val="32"/>
        </w:rPr>
        <w:t>引进</w:t>
      </w:r>
      <w:r w:rsidR="001E147A" w:rsidRPr="00723899">
        <w:rPr>
          <w:rFonts w:ascii="仿宋_GB2312" w:hAnsi="微软雅黑" w:hint="eastAsia"/>
          <w:color w:val="000000"/>
          <w:szCs w:val="32"/>
        </w:rPr>
        <w:t>培育力度。深入实施文商旅大融合战略，</w:t>
      </w:r>
      <w:r w:rsidR="006E1426">
        <w:rPr>
          <w:rFonts w:ascii="仿宋_GB2312" w:hAnsi="微软雅黑" w:hint="eastAsia"/>
          <w:color w:val="000000"/>
          <w:szCs w:val="32"/>
        </w:rPr>
        <w:t>加快</w:t>
      </w:r>
      <w:r w:rsidR="001E147A" w:rsidRPr="00723899">
        <w:rPr>
          <w:rFonts w:ascii="仿宋_GB2312" w:hAnsi="微软雅黑" w:hint="eastAsia"/>
          <w:color w:val="000000"/>
          <w:szCs w:val="32"/>
        </w:rPr>
        <w:t>培育引</w:t>
      </w:r>
      <w:r w:rsidR="006F532D">
        <w:rPr>
          <w:rFonts w:ascii="仿宋_GB2312" w:hAnsi="微软雅黑" w:hint="eastAsia"/>
          <w:color w:val="000000"/>
          <w:szCs w:val="32"/>
        </w:rPr>
        <w:t>进</w:t>
      </w:r>
      <w:r w:rsidR="00205887">
        <w:rPr>
          <w:rFonts w:ascii="仿宋_GB2312" w:hAnsi="微软雅黑" w:hint="eastAsia"/>
          <w:color w:val="000000"/>
          <w:szCs w:val="32"/>
        </w:rPr>
        <w:t>高品质文化</w:t>
      </w:r>
      <w:r w:rsidR="006F532D">
        <w:rPr>
          <w:rFonts w:ascii="仿宋_GB2312" w:hAnsi="微软雅黑" w:hint="eastAsia"/>
          <w:color w:val="000000"/>
          <w:szCs w:val="32"/>
        </w:rPr>
        <w:t>运营企业和项目，形式市场化、多元化、专业化的运营模式。打造</w:t>
      </w:r>
      <w:r w:rsidR="006E1426">
        <w:rPr>
          <w:rFonts w:ascii="仿宋_GB2312" w:hAnsi="微软雅黑" w:hint="eastAsia"/>
          <w:color w:val="000000"/>
          <w:szCs w:val="32"/>
        </w:rPr>
        <w:t>特色</w:t>
      </w:r>
      <w:r w:rsidR="00205887">
        <w:rPr>
          <w:rFonts w:ascii="仿宋_GB2312" w:hAnsi="微软雅黑" w:hint="eastAsia"/>
          <w:color w:val="000000"/>
          <w:szCs w:val="32"/>
        </w:rPr>
        <w:t>文化</w:t>
      </w:r>
      <w:r w:rsidR="006F532D">
        <w:rPr>
          <w:rFonts w:ascii="仿宋_GB2312" w:hAnsi="微软雅黑" w:hint="eastAsia"/>
          <w:color w:val="000000"/>
          <w:szCs w:val="32"/>
        </w:rPr>
        <w:t>节庆活动，</w:t>
      </w:r>
      <w:r w:rsidR="001E147A" w:rsidRPr="00723899">
        <w:rPr>
          <w:rFonts w:ascii="仿宋_GB2312" w:hAnsi="微软雅黑" w:hint="eastAsia"/>
          <w:color w:val="000000"/>
          <w:szCs w:val="32"/>
        </w:rPr>
        <w:t>发挥城市国际</w:t>
      </w:r>
      <w:r w:rsidR="008D206C">
        <w:rPr>
          <w:rFonts w:ascii="仿宋_GB2312" w:hAnsi="微软雅黑" w:hint="eastAsia"/>
          <w:color w:val="000000"/>
          <w:szCs w:val="32"/>
        </w:rPr>
        <w:t>日、西博会、</w:t>
      </w:r>
      <w:r w:rsidR="006F532D">
        <w:rPr>
          <w:rFonts w:ascii="仿宋_GB2312" w:hAnsi="微软雅黑" w:hint="eastAsia"/>
          <w:color w:val="000000"/>
          <w:szCs w:val="32"/>
        </w:rPr>
        <w:t>国际时尚周、杭州美术节、民间艺人节等影响带动作用；</w:t>
      </w:r>
      <w:r w:rsidR="001E147A" w:rsidRPr="00723899">
        <w:rPr>
          <w:rFonts w:ascii="仿宋_GB2312" w:hAnsi="微软雅黑" w:hint="eastAsia"/>
          <w:color w:val="000000"/>
          <w:szCs w:val="32"/>
        </w:rPr>
        <w:t>做强</w:t>
      </w:r>
      <w:r w:rsidR="009F1790">
        <w:rPr>
          <w:rFonts w:ascii="仿宋_GB2312" w:hAnsi="微软雅黑" w:hint="eastAsia"/>
          <w:color w:val="000000"/>
          <w:szCs w:val="32"/>
        </w:rPr>
        <w:t>“</w:t>
      </w:r>
      <w:r w:rsidR="001E147A" w:rsidRPr="00723899">
        <w:rPr>
          <w:rFonts w:ascii="仿宋_GB2312" w:hAnsi="微软雅黑" w:hint="eastAsia"/>
          <w:color w:val="000000"/>
          <w:szCs w:val="32"/>
        </w:rPr>
        <w:t>最忆是杭州</w:t>
      </w:r>
      <w:r w:rsidR="000B47D1">
        <w:rPr>
          <w:rFonts w:ascii="仿宋_GB2312" w:hAnsi="微软雅黑" w:hint="eastAsia"/>
          <w:color w:val="000000"/>
          <w:szCs w:val="32"/>
        </w:rPr>
        <w:t>”</w:t>
      </w:r>
      <w:r w:rsidR="009F1790">
        <w:rPr>
          <w:rFonts w:ascii="仿宋_GB2312" w:hAnsi="微软雅黑" w:hint="eastAsia"/>
          <w:color w:val="000000"/>
          <w:szCs w:val="32"/>
        </w:rPr>
        <w:t>室内</w:t>
      </w:r>
      <w:r w:rsidR="00D742E5">
        <w:rPr>
          <w:rFonts w:ascii="仿宋_GB2312" w:hAnsi="微软雅黑" w:hint="eastAsia"/>
          <w:color w:val="000000"/>
          <w:szCs w:val="32"/>
        </w:rPr>
        <w:t>版</w:t>
      </w:r>
      <w:r w:rsidR="006E1426">
        <w:rPr>
          <w:rFonts w:ascii="仿宋_GB2312" w:hAnsi="微软雅黑" w:hint="eastAsia"/>
          <w:color w:val="000000"/>
          <w:szCs w:val="32"/>
        </w:rPr>
        <w:t>文化演绎</w:t>
      </w:r>
      <w:r w:rsidR="001E147A" w:rsidRPr="00723899">
        <w:rPr>
          <w:rFonts w:ascii="仿宋_GB2312" w:hAnsi="微软雅黑" w:hint="eastAsia"/>
          <w:color w:val="000000"/>
          <w:szCs w:val="32"/>
        </w:rPr>
        <w:t>、全息</w:t>
      </w:r>
      <w:r w:rsidR="001E147A" w:rsidRPr="00723899">
        <w:rPr>
          <w:rFonts w:ascii="仿宋_GB2312" w:hAnsi="微软雅黑"/>
          <w:color w:val="000000"/>
          <w:szCs w:val="32"/>
        </w:rPr>
        <w:t>3D</w:t>
      </w:r>
      <w:r w:rsidR="004E1296">
        <w:rPr>
          <w:rFonts w:ascii="仿宋_GB2312" w:hAnsi="微软雅黑" w:hint="eastAsia"/>
          <w:color w:val="000000"/>
          <w:szCs w:val="32"/>
        </w:rPr>
        <w:t>梦回追忆</w:t>
      </w:r>
      <w:r w:rsidR="001E147A" w:rsidRPr="00723899">
        <w:rPr>
          <w:rFonts w:ascii="仿宋_GB2312" w:hAnsi="微软雅黑" w:hint="eastAsia"/>
          <w:color w:val="000000"/>
          <w:szCs w:val="32"/>
        </w:rPr>
        <w:t>系列</w:t>
      </w:r>
      <w:r w:rsidR="006E1426">
        <w:rPr>
          <w:rFonts w:ascii="仿宋_GB2312" w:hAnsi="微软雅黑" w:hint="eastAsia"/>
          <w:color w:val="000000"/>
          <w:szCs w:val="32"/>
        </w:rPr>
        <w:t>演绎这两个文化品牌演绎项目</w:t>
      </w:r>
      <w:r w:rsidR="00205887">
        <w:rPr>
          <w:rFonts w:ascii="仿宋_GB2312" w:hAnsi="微软雅黑" w:hint="eastAsia"/>
          <w:color w:val="000000"/>
          <w:szCs w:val="32"/>
        </w:rPr>
        <w:t>；积极讲好上城文化故事，形成和</w:t>
      </w:r>
      <w:r w:rsidR="001E147A" w:rsidRPr="00723899">
        <w:rPr>
          <w:rFonts w:ascii="仿宋_GB2312" w:hAnsi="微软雅黑" w:hint="eastAsia"/>
          <w:color w:val="000000"/>
          <w:szCs w:val="32"/>
        </w:rPr>
        <w:t>输出一批历史人文、当代文学、创意设计方</w:t>
      </w:r>
      <w:r w:rsidR="00205887">
        <w:rPr>
          <w:rFonts w:ascii="仿宋_GB2312" w:hAnsi="微软雅黑" w:hint="eastAsia"/>
          <w:color w:val="000000"/>
          <w:szCs w:val="32"/>
        </w:rPr>
        <w:t>面的</w:t>
      </w:r>
      <w:r w:rsidR="00A42A2F">
        <w:rPr>
          <w:rFonts w:ascii="仿宋_GB2312" w:hAnsi="微软雅黑" w:hint="eastAsia"/>
          <w:color w:val="000000"/>
          <w:szCs w:val="32"/>
        </w:rPr>
        <w:t>文化</w:t>
      </w:r>
      <w:r w:rsidR="006E1426">
        <w:rPr>
          <w:rFonts w:ascii="仿宋_GB2312" w:hAnsi="微软雅黑" w:hint="eastAsia"/>
          <w:color w:val="000000"/>
          <w:szCs w:val="32"/>
        </w:rPr>
        <w:t>精品</w:t>
      </w:r>
      <w:r w:rsidR="00205887">
        <w:rPr>
          <w:rFonts w:ascii="仿宋_GB2312" w:hAnsi="微软雅黑" w:hint="eastAsia"/>
          <w:color w:val="000000"/>
          <w:szCs w:val="32"/>
        </w:rPr>
        <w:t>。全面</w:t>
      </w:r>
      <w:r w:rsidR="001E147A" w:rsidRPr="00723899">
        <w:rPr>
          <w:rFonts w:ascii="仿宋_GB2312" w:hAnsi="微软雅黑" w:hint="eastAsia"/>
          <w:color w:val="000000"/>
          <w:szCs w:val="32"/>
        </w:rPr>
        <w:t>展示上城新形象，注入发展新动力。</w:t>
      </w:r>
      <w:r w:rsidR="00F12603">
        <w:rPr>
          <w:rFonts w:ascii="仿宋_GB2312" w:hAnsi="微软雅黑" w:hint="eastAsia"/>
          <w:color w:val="000000"/>
          <w:szCs w:val="32"/>
        </w:rPr>
        <w:t>[</w:t>
      </w:r>
      <w:r w:rsidR="002B6841">
        <w:rPr>
          <w:rFonts w:ascii="仿宋_GB2312" w:hAnsi="微软雅黑" w:hint="eastAsia"/>
          <w:color w:val="000000"/>
          <w:szCs w:val="32"/>
        </w:rPr>
        <w:t>牵头单位：</w:t>
      </w:r>
      <w:r w:rsidR="00A01A75">
        <w:rPr>
          <w:rFonts w:ascii="仿宋_GB2312" w:hAnsi="微软雅黑" w:hint="eastAsia"/>
          <w:color w:val="000000"/>
          <w:szCs w:val="32"/>
        </w:rPr>
        <w:t>区风景旅游局</w:t>
      </w:r>
      <w:r w:rsidR="00996665">
        <w:rPr>
          <w:rFonts w:ascii="仿宋_GB2312" w:hAnsi="微软雅黑" w:hint="eastAsia"/>
          <w:color w:val="000000"/>
          <w:szCs w:val="32"/>
        </w:rPr>
        <w:t>、</w:t>
      </w:r>
      <w:r w:rsidR="00CA2D51">
        <w:rPr>
          <w:rFonts w:ascii="仿宋_GB2312" w:hAnsi="微软雅黑" w:hint="eastAsia"/>
          <w:color w:val="000000"/>
          <w:szCs w:val="32"/>
        </w:rPr>
        <w:t>区文化广电新闻出版局</w:t>
      </w:r>
      <w:r w:rsidR="00E8210C">
        <w:rPr>
          <w:rFonts w:ascii="仿宋_GB2312" w:hAnsi="微软雅黑" w:hint="eastAsia"/>
          <w:color w:val="000000"/>
          <w:szCs w:val="32"/>
        </w:rPr>
        <w:t>、区会展办</w:t>
      </w:r>
      <w:r w:rsidR="00FE7B59">
        <w:rPr>
          <w:rFonts w:ascii="仿宋_GB2312" w:hAnsi="微软雅黑" w:hint="eastAsia"/>
          <w:color w:val="000000"/>
          <w:szCs w:val="32"/>
        </w:rPr>
        <w:t>；配合单位：</w:t>
      </w:r>
      <w:r w:rsidR="002835AF">
        <w:rPr>
          <w:rFonts w:ascii="仿宋_GB2312" w:hAnsi="微软雅黑" w:hint="eastAsia"/>
          <w:color w:val="000000"/>
          <w:szCs w:val="32"/>
        </w:rPr>
        <w:t>区文创办</w:t>
      </w:r>
      <w:r w:rsidR="00E929E3">
        <w:rPr>
          <w:rFonts w:ascii="仿宋_GB2312" w:hAnsi="微软雅黑" w:hint="eastAsia"/>
          <w:color w:val="000000"/>
          <w:szCs w:val="32"/>
        </w:rPr>
        <w:t>、各街道]</w:t>
      </w:r>
    </w:p>
    <w:p w:rsidR="001E147A" w:rsidRPr="00723899" w:rsidRDefault="002F63BF" w:rsidP="00E86808">
      <w:pPr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7</w:t>
      </w:r>
      <w:r w:rsidR="001E147A" w:rsidRPr="00723899">
        <w:rPr>
          <w:rFonts w:ascii="仿宋_GB2312" w:hAnsi="微软雅黑"/>
          <w:color w:val="000000"/>
          <w:szCs w:val="32"/>
        </w:rPr>
        <w:t>.</w:t>
      </w:r>
      <w:r w:rsidR="001E147A" w:rsidRPr="00723899">
        <w:rPr>
          <w:rFonts w:ascii="仿宋_GB2312" w:hAnsi="微软雅黑" w:hint="eastAsia"/>
          <w:color w:val="000000"/>
          <w:szCs w:val="32"/>
        </w:rPr>
        <w:t>加大会议会展的</w:t>
      </w:r>
      <w:r w:rsidR="00D22513">
        <w:rPr>
          <w:rFonts w:ascii="仿宋_GB2312" w:hAnsi="微软雅黑" w:hint="eastAsia"/>
          <w:color w:val="000000"/>
          <w:szCs w:val="32"/>
        </w:rPr>
        <w:t>推介</w:t>
      </w:r>
      <w:r w:rsidR="001E147A" w:rsidRPr="00723899">
        <w:rPr>
          <w:rFonts w:ascii="仿宋_GB2312" w:hAnsi="微软雅黑" w:hint="eastAsia"/>
          <w:color w:val="000000"/>
          <w:szCs w:val="32"/>
        </w:rPr>
        <w:t>力度。整合资源，建立统一的会展宣传平台，加强上城区会展整体形象宣传。制作会展专题宣传片和宣传手册，在主流媒体上开设会展专刊专栏，开展上城会展形象</w:t>
      </w:r>
      <w:r w:rsidR="001E147A" w:rsidRPr="00723899">
        <w:rPr>
          <w:rFonts w:ascii="仿宋_GB2312" w:hAnsi="微软雅黑"/>
          <w:color w:val="000000"/>
          <w:szCs w:val="32"/>
        </w:rPr>
        <w:t>LOGO</w:t>
      </w:r>
      <w:r w:rsidR="001E147A" w:rsidRPr="00723899">
        <w:rPr>
          <w:rFonts w:ascii="仿宋_GB2312" w:hAnsi="微软雅黑" w:hint="eastAsia"/>
          <w:color w:val="000000"/>
          <w:szCs w:val="32"/>
        </w:rPr>
        <w:t>的宣传推广工作。</w:t>
      </w:r>
      <w:r w:rsidR="006E1426">
        <w:rPr>
          <w:rFonts w:ascii="仿宋_GB2312" w:hAnsi="微软雅黑" w:hint="eastAsia"/>
          <w:color w:val="000000"/>
          <w:szCs w:val="32"/>
        </w:rPr>
        <w:t>拓展“会展+”新营销模式，</w:t>
      </w:r>
      <w:r w:rsidR="001E147A" w:rsidRPr="00723899">
        <w:rPr>
          <w:rFonts w:ascii="仿宋_GB2312" w:hAnsi="微软雅黑" w:hint="eastAsia"/>
          <w:color w:val="000000"/>
          <w:szCs w:val="32"/>
        </w:rPr>
        <w:t>充分利用新媒体、自媒体、融媒体，在会展发达地区开展上城会展深度推广宣传，积极搭建为企服务的会展平台，引导各类品牌企业主动接轨国际，积极参加和承办各类国际性专业展会和推广活动，打造</w:t>
      </w:r>
      <w:r w:rsidR="001E147A" w:rsidRPr="00723899">
        <w:rPr>
          <w:rFonts w:ascii="仿宋_GB2312" w:hAnsi="微软雅黑" w:hint="eastAsia"/>
          <w:color w:val="000000"/>
          <w:szCs w:val="32"/>
        </w:rPr>
        <w:lastRenderedPageBreak/>
        <w:t>推介展示上城会展环境的多元化窗口</w:t>
      </w:r>
      <w:r w:rsidR="008D5255">
        <w:rPr>
          <w:rFonts w:ascii="仿宋_GB2312" w:hAnsi="微软雅黑" w:hint="eastAsia"/>
          <w:color w:val="000000"/>
          <w:szCs w:val="32"/>
        </w:rPr>
        <w:t>，</w:t>
      </w:r>
      <w:r w:rsidR="00673F79">
        <w:rPr>
          <w:rFonts w:ascii="仿宋_GB2312" w:hAnsi="微软雅黑" w:hint="eastAsia"/>
          <w:color w:val="000000"/>
          <w:szCs w:val="32"/>
        </w:rPr>
        <w:t>加快推进区级品牌会展活动进入市级认证品牌项目</w:t>
      </w:r>
      <w:r w:rsidR="001E147A" w:rsidRPr="00723899">
        <w:rPr>
          <w:rFonts w:ascii="仿宋_GB2312" w:hAnsi="微软雅黑" w:hint="eastAsia"/>
          <w:color w:val="000000"/>
          <w:szCs w:val="32"/>
        </w:rPr>
        <w:t>。</w:t>
      </w:r>
      <w:r w:rsidR="005B7561">
        <w:rPr>
          <w:rFonts w:ascii="仿宋_GB2312" w:hAnsi="微软雅黑" w:hint="eastAsia"/>
          <w:color w:val="000000"/>
          <w:szCs w:val="32"/>
        </w:rPr>
        <w:t>[</w:t>
      </w:r>
      <w:r w:rsidR="007238BD">
        <w:rPr>
          <w:rFonts w:ascii="仿宋_GB2312" w:hAnsi="微软雅黑" w:hint="eastAsia"/>
          <w:color w:val="000000"/>
          <w:szCs w:val="32"/>
        </w:rPr>
        <w:t>牵头单位：区</w:t>
      </w:r>
      <w:r w:rsidR="00A22BB7">
        <w:rPr>
          <w:rFonts w:ascii="仿宋_GB2312" w:hAnsi="微软雅黑" w:hint="eastAsia"/>
          <w:color w:val="000000"/>
          <w:szCs w:val="32"/>
        </w:rPr>
        <w:t>会展办</w:t>
      </w:r>
      <w:r w:rsidR="007238BD">
        <w:rPr>
          <w:rFonts w:ascii="仿宋_GB2312" w:hAnsi="微软雅黑" w:hint="eastAsia"/>
          <w:color w:val="000000"/>
          <w:szCs w:val="32"/>
        </w:rPr>
        <w:t>；配合单位：</w:t>
      </w:r>
      <w:r w:rsidR="00037433">
        <w:rPr>
          <w:rFonts w:ascii="仿宋_GB2312" w:hAnsi="微软雅黑" w:hint="eastAsia"/>
          <w:color w:val="000000"/>
          <w:szCs w:val="32"/>
        </w:rPr>
        <w:t>区商务局、区风景旅游局、</w:t>
      </w:r>
      <w:r w:rsidR="008D0F11">
        <w:rPr>
          <w:rFonts w:ascii="仿宋_GB2312" w:hAnsi="微软雅黑" w:hint="eastAsia"/>
          <w:color w:val="000000"/>
          <w:szCs w:val="32"/>
        </w:rPr>
        <w:t>区文化广电新闻出版局、</w:t>
      </w:r>
      <w:r w:rsidR="001473C5">
        <w:rPr>
          <w:rFonts w:ascii="仿宋_GB2312" w:hAnsi="微软雅黑" w:hint="eastAsia"/>
          <w:color w:val="000000"/>
          <w:szCs w:val="32"/>
        </w:rPr>
        <w:t>各街道</w:t>
      </w:r>
      <w:r w:rsidR="005B7561">
        <w:rPr>
          <w:rFonts w:ascii="仿宋_GB2312" w:hAnsi="微软雅黑" w:hint="eastAsia"/>
          <w:color w:val="000000"/>
          <w:szCs w:val="32"/>
        </w:rPr>
        <w:t>]</w:t>
      </w:r>
    </w:p>
    <w:p w:rsidR="001E147A" w:rsidRPr="00476242" w:rsidRDefault="001E147A" w:rsidP="00E86808">
      <w:pPr>
        <w:snapToGrid w:val="0"/>
        <w:spacing w:line="360" w:lineRule="auto"/>
        <w:ind w:firstLineChars="200" w:firstLine="628"/>
        <w:jc w:val="left"/>
        <w:rPr>
          <w:rFonts w:ascii="楷体_GB2312" w:eastAsia="楷体_GB2312" w:hAnsi="宋体"/>
          <w:color w:val="000000"/>
          <w:szCs w:val="32"/>
        </w:rPr>
      </w:pPr>
      <w:r w:rsidRPr="00476242">
        <w:rPr>
          <w:rFonts w:ascii="楷体_GB2312" w:eastAsia="楷体_GB2312" w:hAnsi="宋体" w:hint="eastAsia"/>
          <w:color w:val="000000"/>
          <w:szCs w:val="32"/>
        </w:rPr>
        <w:t>（三）加快会议会展的融合发展</w:t>
      </w:r>
    </w:p>
    <w:p w:rsidR="001E147A" w:rsidRPr="00723899" w:rsidRDefault="00931E8E" w:rsidP="00E86808">
      <w:pPr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8</w:t>
      </w:r>
      <w:r w:rsidR="001E147A" w:rsidRPr="00723899">
        <w:rPr>
          <w:rFonts w:ascii="仿宋_GB2312" w:hAnsi="微软雅黑"/>
          <w:color w:val="000000"/>
          <w:szCs w:val="32"/>
        </w:rPr>
        <w:t>.</w:t>
      </w:r>
      <w:r w:rsidR="001E147A" w:rsidRPr="00723899">
        <w:rPr>
          <w:rFonts w:ascii="仿宋_GB2312" w:hAnsi="微软雅黑" w:hint="eastAsia"/>
          <w:color w:val="000000"/>
          <w:szCs w:val="32"/>
        </w:rPr>
        <w:t>深入推进会议会展的产业化发展。</w:t>
      </w:r>
      <w:r w:rsidR="001E147A" w:rsidRPr="00723899">
        <w:rPr>
          <w:rFonts w:hint="eastAsia"/>
          <w:color w:val="000000"/>
          <w:shd w:val="clear" w:color="auto" w:fill="FFFFFF"/>
        </w:rPr>
        <w:t>会展业已经成为构建现代市场体系和开放型经济体系的重要平台，</w:t>
      </w:r>
      <w:r w:rsidR="00364B6A">
        <w:rPr>
          <w:rFonts w:hint="eastAsia"/>
          <w:color w:val="000000"/>
          <w:shd w:val="clear" w:color="auto" w:fill="FFFFFF"/>
        </w:rPr>
        <w:t>主动对接</w:t>
      </w:r>
      <w:r w:rsidR="00364B6A">
        <w:rPr>
          <w:rFonts w:hint="eastAsia"/>
          <w:color w:val="000000"/>
          <w:shd w:val="clear" w:color="auto" w:fill="FFFFFF"/>
        </w:rPr>
        <w:t>2022</w:t>
      </w:r>
      <w:r w:rsidR="00364B6A">
        <w:rPr>
          <w:rFonts w:hint="eastAsia"/>
          <w:color w:val="000000"/>
          <w:shd w:val="clear" w:color="auto" w:fill="FFFFFF"/>
        </w:rPr>
        <w:t>年亚运会，</w:t>
      </w:r>
      <w:r w:rsidR="001E147A" w:rsidRPr="00723899">
        <w:rPr>
          <w:rFonts w:hint="eastAsia"/>
          <w:color w:val="000000"/>
          <w:shd w:val="clear" w:color="auto" w:fill="FFFFFF"/>
        </w:rPr>
        <w:t>把会展业的发展与上城区的</w:t>
      </w:r>
      <w:r w:rsidR="001E147A" w:rsidRPr="00723899">
        <w:rPr>
          <w:rFonts w:ascii="仿宋_GB2312" w:hAnsi="微软雅黑" w:hint="eastAsia"/>
          <w:color w:val="000000"/>
          <w:szCs w:val="32"/>
        </w:rPr>
        <w:t>金融产业，文创产业，商贸旅游业，信息技术产业，健康产业这五大产业</w:t>
      </w:r>
      <w:r w:rsidR="001E147A" w:rsidRPr="00723899">
        <w:rPr>
          <w:rFonts w:hint="eastAsia"/>
          <w:color w:val="000000"/>
          <w:shd w:val="clear" w:color="auto" w:fill="FFFFFF"/>
        </w:rPr>
        <w:t>紧密结合在一起。</w:t>
      </w:r>
      <w:r w:rsidR="001E147A" w:rsidRPr="00723899">
        <w:rPr>
          <w:rFonts w:ascii="仿宋_GB2312" w:hAnsi="微软雅黑" w:hint="eastAsia"/>
          <w:color w:val="000000"/>
          <w:szCs w:val="32"/>
        </w:rPr>
        <w:t>紧贴时代热点和行业趋势，强化产城</w:t>
      </w:r>
      <w:r w:rsidR="006E1426">
        <w:rPr>
          <w:rFonts w:ascii="仿宋_GB2312" w:hAnsi="微软雅黑" w:hint="eastAsia"/>
          <w:color w:val="000000"/>
          <w:szCs w:val="32"/>
        </w:rPr>
        <w:t>融</w:t>
      </w:r>
      <w:r w:rsidR="001E147A" w:rsidRPr="00723899">
        <w:rPr>
          <w:rFonts w:ascii="仿宋_GB2312" w:hAnsi="微软雅黑" w:hint="eastAsia"/>
          <w:color w:val="000000"/>
          <w:szCs w:val="32"/>
        </w:rPr>
        <w:t>合和行业使命，</w:t>
      </w:r>
      <w:r w:rsidR="006E1426" w:rsidRPr="00723899">
        <w:rPr>
          <w:rFonts w:ascii="仿宋_GB2312" w:hAnsi="微软雅黑" w:hint="eastAsia"/>
          <w:color w:val="000000"/>
          <w:szCs w:val="32"/>
        </w:rPr>
        <w:t>引导资源和要素向优势产业集聚，</w:t>
      </w:r>
      <w:r w:rsidR="001025BF">
        <w:rPr>
          <w:rFonts w:ascii="仿宋_GB2312" w:hAnsi="微软雅黑" w:hint="eastAsia"/>
          <w:color w:val="000000"/>
          <w:szCs w:val="32"/>
        </w:rPr>
        <w:t>持续拓宽区域和行业的全球“朋友圈”，</w:t>
      </w:r>
      <w:r w:rsidR="001E147A" w:rsidRPr="00723899">
        <w:rPr>
          <w:rFonts w:ascii="仿宋_GB2312" w:hAnsi="微软雅黑" w:hint="eastAsia"/>
          <w:color w:val="000000"/>
          <w:szCs w:val="32"/>
        </w:rPr>
        <w:t>推动主导产业高质量发展。</w:t>
      </w:r>
      <w:r w:rsidR="002C5330">
        <w:rPr>
          <w:rFonts w:ascii="仿宋_GB2312" w:hAnsi="微软雅黑" w:hint="eastAsia"/>
          <w:color w:val="000000"/>
          <w:szCs w:val="32"/>
        </w:rPr>
        <w:t>[</w:t>
      </w:r>
      <w:r w:rsidR="009D7D5F">
        <w:rPr>
          <w:rFonts w:ascii="仿宋_GB2312" w:hAnsi="微软雅黑" w:hint="eastAsia"/>
          <w:color w:val="000000"/>
          <w:szCs w:val="32"/>
        </w:rPr>
        <w:t>牵头单位：区</w:t>
      </w:r>
      <w:r w:rsidR="006851F6">
        <w:rPr>
          <w:rFonts w:ascii="仿宋_GB2312" w:hAnsi="微软雅黑" w:hint="eastAsia"/>
          <w:color w:val="000000"/>
          <w:szCs w:val="32"/>
        </w:rPr>
        <w:t>会展办</w:t>
      </w:r>
      <w:r w:rsidR="009D7D5F">
        <w:rPr>
          <w:rFonts w:ascii="仿宋_GB2312" w:hAnsi="微软雅黑" w:hint="eastAsia"/>
          <w:color w:val="000000"/>
          <w:szCs w:val="32"/>
        </w:rPr>
        <w:t>；配合单位：</w:t>
      </w:r>
      <w:r w:rsidR="00631084">
        <w:rPr>
          <w:rFonts w:ascii="仿宋_GB2312" w:hAnsi="宋体" w:hint="eastAsia"/>
          <w:color w:val="000000"/>
          <w:szCs w:val="32"/>
        </w:rPr>
        <w:t>区发展改革和经济信息化局、</w:t>
      </w:r>
      <w:r w:rsidR="00297632">
        <w:rPr>
          <w:rFonts w:ascii="仿宋_GB2312" w:hAnsi="宋体" w:hint="eastAsia"/>
          <w:color w:val="000000"/>
          <w:szCs w:val="32"/>
        </w:rPr>
        <w:t>区科学技术局、区商务局、</w:t>
      </w:r>
      <w:r w:rsidR="00404BEF">
        <w:rPr>
          <w:rFonts w:ascii="仿宋_GB2312" w:hAnsi="宋体" w:hint="eastAsia"/>
          <w:color w:val="000000"/>
          <w:szCs w:val="32"/>
        </w:rPr>
        <w:t>区风景旅游局、</w:t>
      </w:r>
      <w:r w:rsidR="00297632">
        <w:rPr>
          <w:rFonts w:ascii="仿宋_GB2312" w:hAnsi="宋体" w:hint="eastAsia"/>
          <w:color w:val="000000"/>
          <w:szCs w:val="32"/>
        </w:rPr>
        <w:t>区文化广电新闻出版局、区卫生和计划生育局</w:t>
      </w:r>
      <w:r w:rsidR="002C5330">
        <w:rPr>
          <w:rFonts w:ascii="仿宋_GB2312" w:hAnsi="微软雅黑" w:hint="eastAsia"/>
          <w:color w:val="000000"/>
          <w:szCs w:val="32"/>
        </w:rPr>
        <w:t>]</w:t>
      </w:r>
    </w:p>
    <w:p w:rsidR="001E147A" w:rsidRPr="00723899" w:rsidRDefault="0068285F" w:rsidP="00E86808">
      <w:pPr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9</w:t>
      </w:r>
      <w:r w:rsidR="001E147A" w:rsidRPr="00723899">
        <w:rPr>
          <w:rFonts w:ascii="仿宋_GB2312" w:hAnsi="微软雅黑"/>
          <w:color w:val="000000"/>
          <w:szCs w:val="32"/>
        </w:rPr>
        <w:t>.</w:t>
      </w:r>
      <w:r w:rsidR="001E147A" w:rsidRPr="00723899">
        <w:rPr>
          <w:rFonts w:ascii="仿宋_GB2312" w:hAnsi="微软雅黑" w:hint="eastAsia"/>
          <w:color w:val="000000"/>
          <w:szCs w:val="32"/>
        </w:rPr>
        <w:t>深入推进会议会展的市场化转型。健全“政府主导、企业主人、市场主体”的会展模式，</w:t>
      </w:r>
      <w:r w:rsidR="00217201">
        <w:rPr>
          <w:rFonts w:ascii="仿宋_GB2312" w:hAnsi="微软雅黑" w:hint="eastAsia"/>
          <w:color w:val="000000"/>
          <w:szCs w:val="32"/>
        </w:rPr>
        <w:t>进一步</w:t>
      </w:r>
      <w:r w:rsidR="001E147A" w:rsidRPr="00723899">
        <w:rPr>
          <w:rFonts w:ascii="仿宋_GB2312" w:hAnsi="微软雅黑" w:hint="eastAsia"/>
          <w:color w:val="000000"/>
          <w:szCs w:val="32"/>
        </w:rPr>
        <w:t>完善</w:t>
      </w:r>
      <w:r w:rsidR="00217201">
        <w:rPr>
          <w:rFonts w:ascii="仿宋_GB2312" w:hAnsi="微软雅黑" w:hint="eastAsia"/>
          <w:color w:val="000000"/>
          <w:szCs w:val="32"/>
        </w:rPr>
        <w:t>促进</w:t>
      </w:r>
      <w:r w:rsidR="001E147A" w:rsidRPr="00723899">
        <w:rPr>
          <w:rFonts w:ascii="仿宋_GB2312" w:hAnsi="微软雅黑" w:hint="eastAsia"/>
          <w:color w:val="000000"/>
          <w:szCs w:val="32"/>
        </w:rPr>
        <w:t>会</w:t>
      </w:r>
      <w:r w:rsidR="00217201">
        <w:rPr>
          <w:rFonts w:ascii="仿宋_GB2312" w:hAnsi="微软雅黑" w:hint="eastAsia"/>
          <w:color w:val="000000"/>
          <w:szCs w:val="32"/>
        </w:rPr>
        <w:t>议会</w:t>
      </w:r>
      <w:r w:rsidR="001E147A" w:rsidRPr="00723899">
        <w:rPr>
          <w:rFonts w:ascii="仿宋_GB2312" w:hAnsi="微软雅黑" w:hint="eastAsia"/>
          <w:color w:val="000000"/>
          <w:szCs w:val="32"/>
        </w:rPr>
        <w:t>展业市场化</w:t>
      </w:r>
      <w:r w:rsidR="00217201">
        <w:rPr>
          <w:rFonts w:ascii="仿宋_GB2312" w:hAnsi="微软雅黑" w:hint="eastAsia"/>
          <w:color w:val="000000"/>
          <w:szCs w:val="32"/>
        </w:rPr>
        <w:t>转型的</w:t>
      </w:r>
      <w:r w:rsidR="001E147A" w:rsidRPr="00723899">
        <w:rPr>
          <w:rFonts w:ascii="仿宋_GB2312" w:hAnsi="微软雅黑" w:hint="eastAsia"/>
          <w:color w:val="000000"/>
          <w:szCs w:val="32"/>
        </w:rPr>
        <w:t>体制机制</w:t>
      </w:r>
      <w:r w:rsidR="00217201">
        <w:rPr>
          <w:rFonts w:ascii="仿宋_GB2312" w:hAnsi="微软雅黑" w:hint="eastAsia"/>
          <w:color w:val="000000"/>
          <w:szCs w:val="32"/>
        </w:rPr>
        <w:t>建设</w:t>
      </w:r>
      <w:r w:rsidR="001E147A" w:rsidRPr="00723899">
        <w:rPr>
          <w:rFonts w:ascii="仿宋_GB2312" w:hAnsi="微软雅黑" w:hint="eastAsia"/>
          <w:color w:val="000000"/>
          <w:szCs w:val="32"/>
        </w:rPr>
        <w:t>，综合运用财税、金融、产业政策等多元手</w:t>
      </w:r>
      <w:r w:rsidR="00217201">
        <w:rPr>
          <w:rFonts w:ascii="仿宋_GB2312" w:hAnsi="微软雅黑" w:hint="eastAsia"/>
          <w:color w:val="000000"/>
          <w:szCs w:val="32"/>
        </w:rPr>
        <w:t>段，</w:t>
      </w:r>
      <w:r w:rsidR="001E147A" w:rsidRPr="00723899">
        <w:rPr>
          <w:rFonts w:ascii="仿宋_GB2312" w:hAnsi="微软雅黑" w:hint="eastAsia"/>
          <w:color w:val="000000"/>
          <w:szCs w:val="32"/>
        </w:rPr>
        <w:t>发挥政府主导作用；大力鼓励有实力的企业集团投资、</w:t>
      </w:r>
      <w:r w:rsidR="00217201" w:rsidRPr="00723899">
        <w:rPr>
          <w:rFonts w:ascii="仿宋_GB2312" w:hAnsi="微软雅黑" w:hint="eastAsia"/>
          <w:color w:val="000000"/>
          <w:szCs w:val="32"/>
        </w:rPr>
        <w:t>举办</w:t>
      </w:r>
      <w:r w:rsidR="00217201">
        <w:rPr>
          <w:rFonts w:ascii="仿宋_GB2312" w:hAnsi="微软雅黑" w:hint="eastAsia"/>
          <w:color w:val="000000"/>
          <w:szCs w:val="32"/>
        </w:rPr>
        <w:t>、引进、参与</w:t>
      </w:r>
      <w:r w:rsidR="001E147A" w:rsidRPr="00723899">
        <w:rPr>
          <w:rFonts w:ascii="仿宋_GB2312" w:hAnsi="微软雅黑" w:hint="eastAsia"/>
          <w:color w:val="000000"/>
          <w:szCs w:val="32"/>
        </w:rPr>
        <w:t>各类重大会展活动，</w:t>
      </w:r>
      <w:r w:rsidR="000A087F">
        <w:rPr>
          <w:rFonts w:ascii="仿宋_GB2312" w:hAnsi="微软雅黑" w:hint="eastAsia"/>
          <w:color w:val="000000"/>
          <w:szCs w:val="32"/>
        </w:rPr>
        <w:t>培育推进有条件的会展业企业上市，</w:t>
      </w:r>
      <w:r w:rsidR="001E147A" w:rsidRPr="00723899">
        <w:rPr>
          <w:rFonts w:ascii="仿宋_GB2312" w:hAnsi="微软雅黑" w:hint="eastAsia"/>
          <w:color w:val="000000"/>
          <w:szCs w:val="32"/>
        </w:rPr>
        <w:t>发</w:t>
      </w:r>
      <w:r w:rsidR="00217201">
        <w:rPr>
          <w:rFonts w:ascii="仿宋_GB2312" w:hAnsi="微软雅黑" w:hint="eastAsia"/>
          <w:color w:val="000000"/>
          <w:szCs w:val="32"/>
        </w:rPr>
        <w:t>扬</w:t>
      </w:r>
      <w:r w:rsidR="001E147A" w:rsidRPr="00723899">
        <w:rPr>
          <w:rFonts w:ascii="仿宋_GB2312" w:hAnsi="微软雅黑" w:hint="eastAsia"/>
          <w:color w:val="000000"/>
          <w:szCs w:val="32"/>
        </w:rPr>
        <w:t>企业的主人意识；充分发挥市场在资源配置中的决定性作</w:t>
      </w:r>
      <w:r w:rsidR="00217201">
        <w:rPr>
          <w:rFonts w:ascii="仿宋_GB2312" w:hAnsi="微软雅黑" w:hint="eastAsia"/>
          <w:color w:val="000000"/>
          <w:szCs w:val="32"/>
        </w:rPr>
        <w:t>用，用市场手段整合资源，去劣存优，鼓励有实力的会展企业发展壮大，激发市场的主体活力。</w:t>
      </w:r>
      <w:r w:rsidR="00E37F8B">
        <w:rPr>
          <w:rFonts w:ascii="仿宋_GB2312" w:hAnsi="微软雅黑" w:hint="eastAsia"/>
          <w:color w:val="000000"/>
          <w:szCs w:val="32"/>
        </w:rPr>
        <w:t>[</w:t>
      </w:r>
      <w:r w:rsidR="0067035C">
        <w:rPr>
          <w:rFonts w:ascii="仿宋_GB2312" w:hAnsi="微软雅黑" w:hint="eastAsia"/>
          <w:color w:val="000000"/>
          <w:szCs w:val="32"/>
        </w:rPr>
        <w:t>牵头单位：区财政局</w:t>
      </w:r>
      <w:r w:rsidR="00731401">
        <w:rPr>
          <w:rFonts w:ascii="仿宋_GB2312" w:hAnsi="微软雅黑" w:hint="eastAsia"/>
          <w:color w:val="000000"/>
          <w:szCs w:val="32"/>
        </w:rPr>
        <w:t>、区</w:t>
      </w:r>
      <w:r w:rsidR="00B321AE">
        <w:rPr>
          <w:rFonts w:ascii="仿宋_GB2312" w:hAnsi="微软雅黑" w:hint="eastAsia"/>
          <w:color w:val="000000"/>
          <w:szCs w:val="32"/>
        </w:rPr>
        <w:lastRenderedPageBreak/>
        <w:t>会展办</w:t>
      </w:r>
      <w:r w:rsidR="0067035C">
        <w:rPr>
          <w:rFonts w:ascii="仿宋_GB2312" w:hAnsi="微软雅黑" w:hint="eastAsia"/>
          <w:color w:val="000000"/>
          <w:szCs w:val="32"/>
        </w:rPr>
        <w:t>；配合单位：</w:t>
      </w:r>
      <w:r w:rsidR="00D37D9F">
        <w:rPr>
          <w:rFonts w:ascii="仿宋_GB2312" w:hAnsi="宋体" w:hint="eastAsia"/>
          <w:color w:val="000000"/>
          <w:szCs w:val="32"/>
        </w:rPr>
        <w:t>区投资控股集团有限公司、</w:t>
      </w:r>
      <w:r w:rsidR="0091297B">
        <w:rPr>
          <w:rFonts w:ascii="仿宋_GB2312" w:hAnsi="宋体" w:hint="eastAsia"/>
          <w:color w:val="000000"/>
          <w:szCs w:val="32"/>
        </w:rPr>
        <w:t>清河坊资产管理有限公司、</w:t>
      </w:r>
      <w:r w:rsidR="00731401">
        <w:rPr>
          <w:rFonts w:ascii="仿宋_GB2312" w:hAnsi="宋体" w:hint="eastAsia"/>
          <w:color w:val="000000"/>
          <w:szCs w:val="32"/>
        </w:rPr>
        <w:t>各街道</w:t>
      </w:r>
      <w:r w:rsidR="00E37F8B">
        <w:rPr>
          <w:rFonts w:ascii="仿宋_GB2312" w:hAnsi="微软雅黑" w:hint="eastAsia"/>
          <w:color w:val="000000"/>
          <w:szCs w:val="32"/>
        </w:rPr>
        <w:t>]</w:t>
      </w:r>
    </w:p>
    <w:p w:rsidR="001E147A" w:rsidRPr="00723899" w:rsidRDefault="00897174" w:rsidP="00E86808">
      <w:pPr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10</w:t>
      </w:r>
      <w:r w:rsidR="001E147A" w:rsidRPr="00723899">
        <w:rPr>
          <w:rFonts w:ascii="仿宋_GB2312" w:hAnsi="微软雅黑"/>
          <w:color w:val="000000"/>
          <w:szCs w:val="32"/>
        </w:rPr>
        <w:t>.</w:t>
      </w:r>
      <w:r w:rsidR="001E147A" w:rsidRPr="00723899">
        <w:rPr>
          <w:rFonts w:ascii="仿宋_GB2312" w:hAnsi="微软雅黑" w:hint="eastAsia"/>
          <w:color w:val="000000"/>
          <w:szCs w:val="32"/>
        </w:rPr>
        <w:t>深入推进会议会展的数字化创新。围绕市委市政府打造全国“数字第一城”的战略目标，积极推动会展业广泛运用</w:t>
      </w:r>
      <w:r w:rsidR="00217201">
        <w:rPr>
          <w:rFonts w:ascii="仿宋_GB2312" w:hAnsi="微软雅黑" w:hint="eastAsia"/>
          <w:color w:val="000000"/>
          <w:szCs w:val="32"/>
        </w:rPr>
        <w:t>互联网、</w:t>
      </w:r>
      <w:r w:rsidR="001E147A" w:rsidRPr="00723899">
        <w:rPr>
          <w:rFonts w:ascii="仿宋_GB2312" w:hAnsi="微软雅黑" w:hint="eastAsia"/>
          <w:color w:val="000000"/>
          <w:szCs w:val="32"/>
        </w:rPr>
        <w:t>大数据、云计算、人工智能等新技术新手段，深度融合城区</w:t>
      </w:r>
      <w:r w:rsidR="001E147A" w:rsidRPr="00723899">
        <w:rPr>
          <w:rFonts w:ascii="仿宋_GB2312" w:hAnsi="微软雅黑"/>
          <w:color w:val="000000"/>
          <w:szCs w:val="32"/>
        </w:rPr>
        <w:t>5G</w:t>
      </w:r>
      <w:r w:rsidR="001E147A" w:rsidRPr="00723899">
        <w:rPr>
          <w:rFonts w:ascii="仿宋_GB2312" w:hAnsi="微软雅黑" w:hint="eastAsia"/>
          <w:color w:val="000000"/>
          <w:szCs w:val="32"/>
        </w:rPr>
        <w:t>试点工作，</w:t>
      </w:r>
      <w:r w:rsidR="005E00EE">
        <w:rPr>
          <w:rFonts w:ascii="仿宋_GB2312" w:hAnsi="微软雅黑" w:hint="eastAsia"/>
          <w:color w:val="000000"/>
          <w:szCs w:val="32"/>
        </w:rPr>
        <w:t>培育会展经济的新增长点，形成新动能、获得新活力。</w:t>
      </w:r>
      <w:r w:rsidR="003F792F">
        <w:rPr>
          <w:rFonts w:ascii="仿宋_GB2312" w:hAnsi="微软雅黑" w:hint="eastAsia"/>
          <w:color w:val="000000"/>
          <w:szCs w:val="32"/>
        </w:rPr>
        <w:t>探索推进会议会展标准化建设，出台会展项目服务标准</w:t>
      </w:r>
      <w:r w:rsidR="000A58D0">
        <w:rPr>
          <w:rFonts w:ascii="仿宋_GB2312" w:hAnsi="微软雅黑" w:hint="eastAsia"/>
          <w:color w:val="000000"/>
          <w:szCs w:val="32"/>
        </w:rPr>
        <w:t>，</w:t>
      </w:r>
      <w:r w:rsidR="00217201">
        <w:rPr>
          <w:rFonts w:ascii="仿宋_GB2312" w:hAnsi="微软雅黑" w:hint="eastAsia"/>
          <w:color w:val="000000"/>
          <w:szCs w:val="32"/>
        </w:rPr>
        <w:t>出台会展企业及相关配套服务企业的指导意见，</w:t>
      </w:r>
      <w:r w:rsidR="001E147A" w:rsidRPr="00723899">
        <w:rPr>
          <w:rFonts w:ascii="仿宋_GB2312" w:hAnsi="微软雅黑" w:hint="eastAsia"/>
          <w:color w:val="000000"/>
          <w:szCs w:val="32"/>
        </w:rPr>
        <w:t>推动</w:t>
      </w:r>
      <w:r w:rsidR="00217201">
        <w:rPr>
          <w:rFonts w:ascii="仿宋_GB2312" w:hAnsi="微软雅黑" w:hint="eastAsia"/>
          <w:color w:val="000000"/>
          <w:szCs w:val="32"/>
        </w:rPr>
        <w:t>我区</w:t>
      </w:r>
      <w:r w:rsidR="001E147A" w:rsidRPr="00723899">
        <w:rPr>
          <w:rFonts w:ascii="仿宋_GB2312" w:hAnsi="微软雅黑" w:hint="eastAsia"/>
          <w:color w:val="000000"/>
          <w:szCs w:val="32"/>
        </w:rPr>
        <w:t>会展产业蓬勃发展。</w:t>
      </w:r>
      <w:r w:rsidR="006875D9">
        <w:rPr>
          <w:rFonts w:ascii="仿宋_GB2312" w:hAnsi="微软雅黑" w:hint="eastAsia"/>
          <w:color w:val="000000"/>
          <w:szCs w:val="32"/>
        </w:rPr>
        <w:t>[</w:t>
      </w:r>
      <w:r w:rsidR="00B517BC">
        <w:rPr>
          <w:rFonts w:ascii="仿宋_GB2312" w:hAnsi="微软雅黑" w:hint="eastAsia"/>
          <w:color w:val="000000"/>
          <w:szCs w:val="32"/>
        </w:rPr>
        <w:t>牵头单位：</w:t>
      </w:r>
      <w:r w:rsidR="00B321AE">
        <w:rPr>
          <w:rFonts w:ascii="仿宋_GB2312" w:hAnsi="微软雅黑" w:hint="eastAsia"/>
          <w:color w:val="000000"/>
          <w:szCs w:val="32"/>
        </w:rPr>
        <w:t>区会展办</w:t>
      </w:r>
      <w:r w:rsidR="00742415">
        <w:rPr>
          <w:rFonts w:ascii="仿宋_GB2312" w:hAnsi="微软雅黑" w:hint="eastAsia"/>
          <w:color w:val="000000"/>
          <w:szCs w:val="32"/>
        </w:rPr>
        <w:t>；配合单位：</w:t>
      </w:r>
      <w:r w:rsidR="003E51EB">
        <w:rPr>
          <w:rFonts w:ascii="仿宋_GB2312" w:hAnsi="微软雅黑" w:hint="eastAsia"/>
          <w:color w:val="000000"/>
          <w:szCs w:val="32"/>
        </w:rPr>
        <w:t>区发展改革和经济信息化局、</w:t>
      </w:r>
      <w:r w:rsidR="00CC29DD">
        <w:rPr>
          <w:rFonts w:ascii="仿宋_GB2312" w:hAnsi="微软雅黑" w:hint="eastAsia"/>
          <w:color w:val="000000"/>
          <w:szCs w:val="32"/>
        </w:rPr>
        <w:t>区科学技术局</w:t>
      </w:r>
      <w:r w:rsidR="006D440D">
        <w:rPr>
          <w:rFonts w:ascii="仿宋_GB2312" w:hAnsi="微软雅黑" w:hint="eastAsia"/>
          <w:color w:val="000000"/>
          <w:szCs w:val="32"/>
        </w:rPr>
        <w:t>、各街道</w:t>
      </w:r>
      <w:r w:rsidR="006875D9">
        <w:rPr>
          <w:rFonts w:ascii="仿宋_GB2312" w:hAnsi="微软雅黑" w:hint="eastAsia"/>
          <w:color w:val="000000"/>
          <w:szCs w:val="32"/>
        </w:rPr>
        <w:t>]</w:t>
      </w:r>
    </w:p>
    <w:p w:rsidR="001E147A" w:rsidRPr="00476242" w:rsidRDefault="001E147A" w:rsidP="00E86808">
      <w:pPr>
        <w:snapToGrid w:val="0"/>
        <w:spacing w:line="360" w:lineRule="auto"/>
        <w:ind w:firstLineChars="200" w:firstLine="628"/>
        <w:jc w:val="left"/>
        <w:rPr>
          <w:rFonts w:ascii="黑体" w:eastAsia="黑体" w:hAnsi="黑体"/>
          <w:color w:val="000000"/>
          <w:szCs w:val="32"/>
        </w:rPr>
      </w:pPr>
      <w:r w:rsidRPr="00476242">
        <w:rPr>
          <w:rFonts w:ascii="黑体" w:eastAsia="黑体" w:hAnsi="黑体" w:hint="eastAsia"/>
          <w:color w:val="000000"/>
          <w:szCs w:val="32"/>
        </w:rPr>
        <w:t>三、保障措施</w:t>
      </w:r>
    </w:p>
    <w:p w:rsidR="001E147A" w:rsidRPr="00723899" w:rsidRDefault="001E147A" w:rsidP="00E86808">
      <w:pPr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 w:rsidRPr="00723899">
        <w:rPr>
          <w:rFonts w:ascii="仿宋_GB2312" w:hAnsi="微软雅黑" w:hint="eastAsia"/>
          <w:color w:val="000000"/>
          <w:szCs w:val="32"/>
        </w:rPr>
        <w:t>（一）加强组织领导。进一步深化会展业管理体制、机制改革，</w:t>
      </w:r>
      <w:r w:rsidR="006A6621">
        <w:rPr>
          <w:rFonts w:ascii="仿宋_GB2312" w:hAnsi="微软雅黑" w:hint="eastAsia"/>
          <w:color w:val="000000"/>
          <w:szCs w:val="32"/>
        </w:rPr>
        <w:t>组建区会展业发展领导小组，定期研究我区会展业发展的重大问题，</w:t>
      </w:r>
      <w:r w:rsidRPr="00723899">
        <w:rPr>
          <w:rFonts w:ascii="仿宋_GB2312" w:hAnsi="微软雅黑" w:hint="eastAsia"/>
          <w:color w:val="000000"/>
          <w:szCs w:val="32"/>
        </w:rPr>
        <w:t>建立区会议会展办公室。适时成立上城区会展业联盟，搭建区内会展企业及相关企业资源共享、品牌共创、市场共拓的合作桥梁。</w:t>
      </w:r>
      <w:r w:rsidR="00036C35">
        <w:rPr>
          <w:rFonts w:ascii="仿宋_GB2312" w:hAnsi="微软雅黑" w:hint="eastAsia"/>
          <w:color w:val="000000"/>
          <w:szCs w:val="32"/>
        </w:rPr>
        <w:t>[</w:t>
      </w:r>
      <w:r w:rsidR="005D5290">
        <w:rPr>
          <w:rFonts w:ascii="仿宋_GB2312" w:hAnsi="微软雅黑" w:hint="eastAsia"/>
          <w:color w:val="000000"/>
          <w:szCs w:val="32"/>
        </w:rPr>
        <w:t>牵头单位：区</w:t>
      </w:r>
      <w:r w:rsidR="00327F57">
        <w:rPr>
          <w:rFonts w:ascii="仿宋_GB2312" w:hAnsi="微软雅黑" w:hint="eastAsia"/>
          <w:color w:val="000000"/>
          <w:szCs w:val="32"/>
        </w:rPr>
        <w:t>会展办</w:t>
      </w:r>
      <w:r w:rsidR="00D23FCB">
        <w:rPr>
          <w:rFonts w:ascii="仿宋_GB2312" w:hAnsi="微软雅黑" w:hint="eastAsia"/>
          <w:color w:val="000000"/>
          <w:szCs w:val="32"/>
        </w:rPr>
        <w:t>；配合单位：各成员部门、各街道</w:t>
      </w:r>
      <w:r w:rsidR="00036C35">
        <w:rPr>
          <w:rFonts w:ascii="仿宋_GB2312" w:hAnsi="微软雅黑" w:hint="eastAsia"/>
          <w:color w:val="000000"/>
          <w:szCs w:val="32"/>
        </w:rPr>
        <w:t>]</w:t>
      </w:r>
    </w:p>
    <w:p w:rsidR="001E147A" w:rsidRPr="00723899" w:rsidRDefault="001E147A" w:rsidP="00E86808">
      <w:pPr>
        <w:autoSpaceDE w:val="0"/>
        <w:autoSpaceDN w:val="0"/>
        <w:adjustRightInd w:val="0"/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 w:rsidRPr="00723899">
        <w:rPr>
          <w:rFonts w:ascii="仿宋_GB2312" w:hAnsi="微软雅黑" w:hint="eastAsia"/>
          <w:color w:val="000000"/>
          <w:szCs w:val="32"/>
        </w:rPr>
        <w:t>（二）加强资金保障。将会展业发展纳入区政府的年度资金预算，设立会展业发展专项扶持资金，出台政府会展业项目预算管理办法，积极争取上级部门的经费支持，有效整合区相关部门的会展项目预算资金，形成办会资金合力。</w:t>
      </w:r>
      <w:r w:rsidR="00F0621F">
        <w:rPr>
          <w:rFonts w:ascii="仿宋_GB2312" w:hAnsi="微软雅黑" w:hint="eastAsia"/>
          <w:color w:val="000000"/>
          <w:szCs w:val="32"/>
        </w:rPr>
        <w:t>[牵头单位：</w:t>
      </w:r>
      <w:r w:rsidR="00427764">
        <w:rPr>
          <w:rFonts w:ascii="仿宋_GB2312" w:hAnsi="微软雅黑" w:hint="eastAsia"/>
          <w:color w:val="000000"/>
          <w:szCs w:val="32"/>
        </w:rPr>
        <w:t>区</w:t>
      </w:r>
      <w:r w:rsidR="0031581D">
        <w:rPr>
          <w:rFonts w:ascii="仿宋_GB2312" w:hAnsi="微软雅黑" w:hint="eastAsia"/>
          <w:color w:val="000000"/>
          <w:szCs w:val="32"/>
        </w:rPr>
        <w:t>会展办</w:t>
      </w:r>
      <w:r w:rsidR="00427764">
        <w:rPr>
          <w:rFonts w:ascii="仿宋_GB2312" w:hAnsi="微软雅黑" w:hint="eastAsia"/>
          <w:color w:val="000000"/>
          <w:szCs w:val="32"/>
        </w:rPr>
        <w:t>；</w:t>
      </w:r>
      <w:r w:rsidR="00427764">
        <w:rPr>
          <w:rFonts w:ascii="仿宋_GB2312" w:hAnsi="微软雅黑" w:hint="eastAsia"/>
          <w:color w:val="000000"/>
          <w:szCs w:val="32"/>
        </w:rPr>
        <w:lastRenderedPageBreak/>
        <w:t>配合单位：区财政局、各街道</w:t>
      </w:r>
      <w:r w:rsidR="00F0621F">
        <w:rPr>
          <w:rFonts w:ascii="仿宋_GB2312" w:hAnsi="微软雅黑" w:hint="eastAsia"/>
          <w:color w:val="000000"/>
          <w:szCs w:val="32"/>
        </w:rPr>
        <w:t>]</w:t>
      </w:r>
    </w:p>
    <w:p w:rsidR="001E147A" w:rsidRPr="00723899" w:rsidRDefault="001E147A" w:rsidP="00E86808">
      <w:pPr>
        <w:autoSpaceDE w:val="0"/>
        <w:autoSpaceDN w:val="0"/>
        <w:adjustRightInd w:val="0"/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 w:rsidRPr="00723899">
        <w:rPr>
          <w:rFonts w:ascii="仿宋_GB2312" w:hAnsi="微软雅黑" w:hint="eastAsia"/>
          <w:color w:val="000000"/>
          <w:szCs w:val="32"/>
        </w:rPr>
        <w:t>（三）加强统筹保障。制定上城区会展业发展专项规划，注重协调统筹推进，制定上城区会议会展业考核办法，将会展业发展任务分解落实到各街道和职能部门，并对完成情况进行考核，充分调动各方积极性，发布年度上城区会展活动指导目录，区会展办明确当年会展业发展重点和引导方向，开展重大会展活动备案，定期跟进督查，推进我区会展业健康发展。</w:t>
      </w:r>
      <w:r w:rsidR="00427764">
        <w:rPr>
          <w:rFonts w:ascii="仿宋_GB2312" w:hAnsi="微软雅黑" w:hint="eastAsia"/>
          <w:color w:val="000000"/>
          <w:szCs w:val="32"/>
        </w:rPr>
        <w:t>[</w:t>
      </w:r>
      <w:r w:rsidR="001D5E3D">
        <w:rPr>
          <w:rFonts w:ascii="仿宋_GB2312" w:hAnsi="微软雅黑" w:hint="eastAsia"/>
          <w:color w:val="000000"/>
          <w:szCs w:val="32"/>
        </w:rPr>
        <w:t>牵头单位：区政府办；配合单位：</w:t>
      </w:r>
      <w:r w:rsidR="000D761B">
        <w:rPr>
          <w:rFonts w:ascii="仿宋_GB2312" w:hAnsi="微软雅黑" w:hint="eastAsia"/>
          <w:color w:val="000000"/>
          <w:szCs w:val="32"/>
        </w:rPr>
        <w:t>区考评办、</w:t>
      </w:r>
      <w:r w:rsidR="006A3ABD">
        <w:rPr>
          <w:rFonts w:ascii="仿宋_GB2312" w:hAnsi="微软雅黑" w:hint="eastAsia"/>
          <w:color w:val="000000"/>
          <w:szCs w:val="32"/>
        </w:rPr>
        <w:t>各成员部门、各街道</w:t>
      </w:r>
      <w:r w:rsidR="00427764">
        <w:rPr>
          <w:rFonts w:ascii="仿宋_GB2312" w:hAnsi="微软雅黑" w:hint="eastAsia"/>
          <w:color w:val="000000"/>
          <w:szCs w:val="32"/>
        </w:rPr>
        <w:t>]</w:t>
      </w:r>
    </w:p>
    <w:p w:rsidR="001E147A" w:rsidRDefault="001E147A" w:rsidP="008417D8">
      <w:pPr>
        <w:autoSpaceDE w:val="0"/>
        <w:autoSpaceDN w:val="0"/>
        <w:adjustRightInd w:val="0"/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 w:rsidRPr="00723899">
        <w:rPr>
          <w:rFonts w:ascii="仿宋_GB2312" w:hAnsi="微软雅黑" w:hint="eastAsia"/>
          <w:color w:val="000000"/>
          <w:szCs w:val="32"/>
        </w:rPr>
        <w:t>（四）加强环境保障。积极开展形式多样的专业培训，积极培养具有行业影响力的国际国内会展人才，主动与院校、科研机构、职业培训机构合作建立会展产学研基地。简化办会办展行政审批程序，为办会办展企业提供优质服务，降低企业办会办展成本。加大会展产权知识保护力度。</w:t>
      </w:r>
      <w:r w:rsidR="00B94569">
        <w:rPr>
          <w:rFonts w:ascii="仿宋_GB2312" w:hAnsi="微软雅黑" w:hint="eastAsia"/>
          <w:color w:val="000000"/>
          <w:szCs w:val="32"/>
        </w:rPr>
        <w:t>[</w:t>
      </w:r>
      <w:r w:rsidR="00865048">
        <w:rPr>
          <w:rFonts w:ascii="仿宋_GB2312" w:hAnsi="微软雅黑" w:hint="eastAsia"/>
          <w:color w:val="000000"/>
          <w:szCs w:val="32"/>
        </w:rPr>
        <w:t>牵头单位：</w:t>
      </w:r>
      <w:r w:rsidR="00425F39">
        <w:rPr>
          <w:rFonts w:ascii="仿宋_GB2312" w:hAnsi="微软雅黑" w:hint="eastAsia"/>
          <w:color w:val="000000"/>
          <w:szCs w:val="32"/>
        </w:rPr>
        <w:t>区</w:t>
      </w:r>
      <w:r w:rsidR="00F03B50">
        <w:rPr>
          <w:rFonts w:ascii="仿宋_GB2312" w:hAnsi="微软雅黑" w:hint="eastAsia"/>
          <w:color w:val="000000"/>
          <w:szCs w:val="32"/>
        </w:rPr>
        <w:t>会展办</w:t>
      </w:r>
      <w:r w:rsidR="00425F39">
        <w:rPr>
          <w:rFonts w:ascii="仿宋_GB2312" w:hAnsi="微软雅黑" w:hint="eastAsia"/>
          <w:color w:val="000000"/>
          <w:szCs w:val="32"/>
        </w:rPr>
        <w:t>；配合单位：</w:t>
      </w:r>
      <w:r w:rsidR="001B513C">
        <w:rPr>
          <w:rFonts w:ascii="仿宋_GB2312" w:hAnsi="微软雅黑" w:hint="eastAsia"/>
          <w:color w:val="000000"/>
          <w:szCs w:val="32"/>
        </w:rPr>
        <w:t>区人力资源和社会保障局</w:t>
      </w:r>
      <w:r w:rsidR="000B2979">
        <w:rPr>
          <w:rFonts w:ascii="仿宋_GB2312" w:hAnsi="微软雅黑" w:hint="eastAsia"/>
          <w:color w:val="000000"/>
          <w:szCs w:val="32"/>
        </w:rPr>
        <w:t>；配合单位：</w:t>
      </w:r>
      <w:r w:rsidR="000D761B">
        <w:rPr>
          <w:rFonts w:ascii="仿宋_GB2312" w:hAnsi="微软雅黑" w:hint="eastAsia"/>
          <w:color w:val="000000"/>
          <w:szCs w:val="32"/>
        </w:rPr>
        <w:t>各成员部门、各街道</w:t>
      </w:r>
      <w:r w:rsidR="00B94569">
        <w:rPr>
          <w:rFonts w:ascii="仿宋_GB2312" w:hAnsi="微软雅黑" w:hint="eastAsia"/>
          <w:color w:val="000000"/>
          <w:szCs w:val="32"/>
        </w:rPr>
        <w:t>]</w:t>
      </w:r>
    </w:p>
    <w:p w:rsidR="00146306" w:rsidRDefault="00146306" w:rsidP="008417D8">
      <w:pPr>
        <w:autoSpaceDE w:val="0"/>
        <w:autoSpaceDN w:val="0"/>
        <w:adjustRightInd w:val="0"/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本行动计划自2018年 月 日 起施行，由区会展办负责牵头组织实施。</w:t>
      </w:r>
    </w:p>
    <w:p w:rsidR="001611F4" w:rsidRDefault="001611F4" w:rsidP="008417D8">
      <w:pPr>
        <w:autoSpaceDE w:val="0"/>
        <w:autoSpaceDN w:val="0"/>
        <w:adjustRightInd w:val="0"/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</w:p>
    <w:p w:rsidR="001611F4" w:rsidRDefault="001611F4" w:rsidP="008417D8">
      <w:pPr>
        <w:autoSpaceDE w:val="0"/>
        <w:autoSpaceDN w:val="0"/>
        <w:adjustRightInd w:val="0"/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</w:p>
    <w:p w:rsidR="001611F4" w:rsidRDefault="001611F4" w:rsidP="008417D8">
      <w:pPr>
        <w:autoSpaceDE w:val="0"/>
        <w:autoSpaceDN w:val="0"/>
        <w:adjustRightInd w:val="0"/>
        <w:snapToGrid w:val="0"/>
        <w:spacing w:line="360" w:lineRule="auto"/>
        <w:ind w:firstLineChars="200" w:firstLine="628"/>
        <w:jc w:val="left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附件</w:t>
      </w:r>
      <w:r w:rsidR="00B75942">
        <w:rPr>
          <w:rFonts w:ascii="仿宋_GB2312" w:hAnsi="微软雅黑" w:hint="eastAsia"/>
          <w:color w:val="000000"/>
          <w:szCs w:val="32"/>
        </w:rPr>
        <w:t>：</w:t>
      </w:r>
      <w:r w:rsidR="00695A36" w:rsidRPr="00695A36">
        <w:rPr>
          <w:rFonts w:ascii="仿宋_GB2312" w:hAnsi="微软雅黑" w:hint="eastAsia"/>
          <w:color w:val="000000"/>
          <w:szCs w:val="32"/>
        </w:rPr>
        <w:t>上城区会展业发展领导小组</w:t>
      </w:r>
    </w:p>
    <w:p w:rsidR="00695A36" w:rsidRDefault="00695A36" w:rsidP="00B75942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仿宋_GB2312" w:hAnsi="微软雅黑"/>
          <w:color w:val="000000"/>
          <w:szCs w:val="32"/>
        </w:rPr>
      </w:pPr>
    </w:p>
    <w:p w:rsidR="00B75942" w:rsidRDefault="00B75942" w:rsidP="00B75942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附件：</w:t>
      </w:r>
    </w:p>
    <w:p w:rsidR="00695A36" w:rsidRPr="009778F4" w:rsidRDefault="00695A36" w:rsidP="00695A36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黑体" w:eastAsia="黑体" w:hAnsi="黑体" w:cs="宋体"/>
          <w:spacing w:val="10"/>
          <w:sz w:val="44"/>
          <w:szCs w:val="44"/>
        </w:rPr>
      </w:pPr>
      <w:r w:rsidRPr="009778F4">
        <w:rPr>
          <w:rFonts w:ascii="黑体" w:eastAsia="黑体" w:hAnsi="黑体" w:cs="宋体" w:hint="eastAsia"/>
          <w:spacing w:val="10"/>
          <w:sz w:val="44"/>
          <w:szCs w:val="44"/>
        </w:rPr>
        <w:lastRenderedPageBreak/>
        <w:t>上城区会展业发展领导小组</w:t>
      </w:r>
    </w:p>
    <w:p w:rsidR="00695A36" w:rsidRDefault="00695A36" w:rsidP="00695A36">
      <w:pPr>
        <w:spacing w:line="600" w:lineRule="exact"/>
        <w:ind w:firstLineChars="200" w:firstLine="628"/>
        <w:rPr>
          <w:rFonts w:ascii="仿宋_GB2312" w:cs="宋体"/>
          <w:szCs w:val="32"/>
        </w:rPr>
      </w:pPr>
      <w:r w:rsidRPr="007533C8">
        <w:rPr>
          <w:rFonts w:ascii="仿宋_GB2312" w:cs="宋体" w:hint="eastAsia"/>
          <w:szCs w:val="32"/>
        </w:rPr>
        <w:t>组      长：</w:t>
      </w:r>
      <w:r>
        <w:rPr>
          <w:rFonts w:ascii="仿宋_GB2312" w:cs="宋体" w:hint="eastAsia"/>
          <w:szCs w:val="32"/>
        </w:rPr>
        <w:t>金承涛</w:t>
      </w:r>
    </w:p>
    <w:p w:rsidR="00695A36" w:rsidRDefault="00695A36" w:rsidP="00695A36">
      <w:pPr>
        <w:spacing w:line="600" w:lineRule="exact"/>
        <w:ind w:firstLineChars="200" w:firstLine="628"/>
        <w:rPr>
          <w:rFonts w:ascii="仿宋_GB2312" w:cs="宋体"/>
          <w:szCs w:val="32"/>
        </w:rPr>
      </w:pPr>
      <w:r w:rsidRPr="007533C8">
        <w:rPr>
          <w:rFonts w:ascii="仿宋_GB2312" w:cs="宋体" w:hint="eastAsia"/>
          <w:szCs w:val="32"/>
        </w:rPr>
        <w:t xml:space="preserve">副  组  </w:t>
      </w:r>
      <w:r>
        <w:rPr>
          <w:rFonts w:ascii="仿宋_GB2312" w:cs="宋体" w:hint="eastAsia"/>
          <w:szCs w:val="32"/>
        </w:rPr>
        <w:t>长：</w:t>
      </w:r>
      <w:r>
        <w:rPr>
          <w:rFonts w:ascii="仿宋_GB2312" w:hint="eastAsia"/>
          <w:szCs w:val="32"/>
        </w:rPr>
        <w:t xml:space="preserve">富永伟 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hint="eastAsia"/>
          <w:szCs w:val="32"/>
        </w:rPr>
        <w:t>孙刚锋</w:t>
      </w:r>
    </w:p>
    <w:p w:rsidR="00695A36" w:rsidRDefault="00695A36" w:rsidP="00695A36">
      <w:pPr>
        <w:spacing w:line="600" w:lineRule="exact"/>
        <w:ind w:firstLineChars="200" w:firstLine="628"/>
        <w:rPr>
          <w:rFonts w:ascii="仿宋_GB2312" w:cs="宋体"/>
          <w:szCs w:val="32"/>
        </w:rPr>
      </w:pPr>
      <w:r w:rsidRPr="007533C8">
        <w:rPr>
          <w:rFonts w:ascii="仿宋_GB2312" w:cs="宋体" w:hint="eastAsia"/>
          <w:szCs w:val="32"/>
        </w:rPr>
        <w:t>成      员：</w:t>
      </w:r>
      <w:r>
        <w:rPr>
          <w:rFonts w:ascii="仿宋_GB2312" w:cs="宋体" w:hint="eastAsia"/>
          <w:szCs w:val="32"/>
        </w:rPr>
        <w:t>杨盛强（区政府办公室）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季黄辉（区委组织部、区委人才办）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肖  斌</w:t>
      </w:r>
      <w:r w:rsidRPr="007533C8">
        <w:rPr>
          <w:rFonts w:ascii="仿宋_GB2312" w:cs="宋体" w:hint="eastAsia"/>
          <w:szCs w:val="32"/>
        </w:rPr>
        <w:t>（</w:t>
      </w:r>
      <w:r>
        <w:rPr>
          <w:rFonts w:ascii="仿宋_GB2312" w:cs="宋体" w:hint="eastAsia"/>
          <w:szCs w:val="32"/>
        </w:rPr>
        <w:t>区委宣传部、区文创办</w:t>
      </w:r>
      <w:r w:rsidRPr="007533C8">
        <w:rPr>
          <w:rFonts w:ascii="仿宋_GB2312" w:cs="宋体" w:hint="eastAsia"/>
          <w:szCs w:val="32"/>
        </w:rPr>
        <w:t>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郑  平（区直机关工委、区考评办）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hint="eastAsia"/>
          <w:szCs w:val="32"/>
        </w:rPr>
        <w:t>孙  锦</w:t>
      </w:r>
      <w:r w:rsidRPr="007533C8">
        <w:rPr>
          <w:rFonts w:ascii="仿宋_GB2312" w:cs="宋体" w:hint="eastAsia"/>
          <w:szCs w:val="32"/>
        </w:rPr>
        <w:t>（区</w:t>
      </w:r>
      <w:r>
        <w:rPr>
          <w:rFonts w:ascii="仿宋_GB2312" w:cs="宋体" w:hint="eastAsia"/>
          <w:szCs w:val="32"/>
        </w:rPr>
        <w:t>发改经信</w:t>
      </w:r>
      <w:r w:rsidRPr="007533C8">
        <w:rPr>
          <w:rFonts w:ascii="仿宋_GB2312" w:cs="宋体" w:hint="eastAsia"/>
          <w:szCs w:val="32"/>
        </w:rPr>
        <w:t>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hint="eastAsia"/>
          <w:szCs w:val="32"/>
        </w:rPr>
        <w:t>项海刚</w:t>
      </w:r>
      <w:r w:rsidRPr="007533C8">
        <w:rPr>
          <w:rFonts w:ascii="仿宋_GB2312" w:cs="宋体" w:hint="eastAsia"/>
          <w:szCs w:val="32"/>
        </w:rPr>
        <w:t>（区教育局）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杨  东</w:t>
      </w:r>
      <w:r w:rsidRPr="007533C8">
        <w:rPr>
          <w:rFonts w:ascii="仿宋_GB2312" w:cs="宋体" w:hint="eastAsia"/>
          <w:szCs w:val="32"/>
        </w:rPr>
        <w:t>（区科技局）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石荣祥</w:t>
      </w:r>
      <w:r w:rsidRPr="007533C8">
        <w:rPr>
          <w:rFonts w:ascii="仿宋_GB2312" w:cs="宋体" w:hint="eastAsia"/>
          <w:szCs w:val="32"/>
        </w:rPr>
        <w:t>（区财政局）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周  莹</w:t>
      </w:r>
      <w:r w:rsidRPr="007533C8">
        <w:rPr>
          <w:rFonts w:ascii="仿宋_GB2312" w:cs="宋体" w:hint="eastAsia"/>
          <w:szCs w:val="32"/>
        </w:rPr>
        <w:t>（区</w:t>
      </w:r>
      <w:r>
        <w:rPr>
          <w:rFonts w:ascii="仿宋_GB2312" w:cs="宋体" w:hint="eastAsia"/>
          <w:szCs w:val="32"/>
        </w:rPr>
        <w:t>人力社保</w:t>
      </w:r>
      <w:r w:rsidRPr="007533C8">
        <w:rPr>
          <w:rFonts w:ascii="仿宋_GB2312" w:cs="宋体" w:hint="eastAsia"/>
          <w:szCs w:val="32"/>
        </w:rPr>
        <w:t>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hint="eastAsia"/>
          <w:szCs w:val="32"/>
        </w:rPr>
        <w:t>鲁  军</w:t>
      </w:r>
      <w:r w:rsidRPr="007533C8">
        <w:rPr>
          <w:rFonts w:ascii="仿宋_GB2312" w:cs="宋体" w:hint="eastAsia"/>
          <w:szCs w:val="32"/>
        </w:rPr>
        <w:t>（区</w:t>
      </w:r>
      <w:r>
        <w:rPr>
          <w:rFonts w:ascii="仿宋_GB2312" w:cs="宋体" w:hint="eastAsia"/>
          <w:szCs w:val="32"/>
        </w:rPr>
        <w:t>住房和城建</w:t>
      </w:r>
      <w:r w:rsidRPr="007533C8">
        <w:rPr>
          <w:rFonts w:ascii="仿宋_GB2312" w:cs="宋体" w:hint="eastAsia"/>
          <w:szCs w:val="32"/>
        </w:rPr>
        <w:t>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hint="eastAsia"/>
          <w:szCs w:val="32"/>
        </w:rPr>
        <w:t>钟  黎</w:t>
      </w:r>
      <w:r w:rsidRPr="007533C8">
        <w:rPr>
          <w:rFonts w:ascii="仿宋_GB2312" w:cs="宋体" w:hint="eastAsia"/>
          <w:szCs w:val="32"/>
        </w:rPr>
        <w:t>（区商务局）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薛迓冰</w:t>
      </w:r>
      <w:r w:rsidRPr="007533C8">
        <w:rPr>
          <w:rFonts w:ascii="仿宋_GB2312" w:cs="宋体" w:hint="eastAsia"/>
          <w:szCs w:val="32"/>
        </w:rPr>
        <w:t>（区风景旅游局</w:t>
      </w:r>
      <w:r>
        <w:rPr>
          <w:rFonts w:ascii="仿宋_GB2312" w:cs="宋体" w:hint="eastAsia"/>
          <w:szCs w:val="32"/>
        </w:rPr>
        <w:t>[区会展办]</w:t>
      </w:r>
      <w:r w:rsidRPr="007533C8">
        <w:rPr>
          <w:rFonts w:ascii="仿宋_GB2312" w:cs="宋体" w:hint="eastAsia"/>
          <w:szCs w:val="32"/>
        </w:rPr>
        <w:t>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hint="eastAsia"/>
          <w:szCs w:val="32"/>
        </w:rPr>
        <w:t>张  敏</w:t>
      </w:r>
      <w:r w:rsidRPr="007533C8">
        <w:rPr>
          <w:rFonts w:ascii="仿宋_GB2312" w:cs="宋体" w:hint="eastAsia"/>
          <w:szCs w:val="32"/>
        </w:rPr>
        <w:t>（区文广新局）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杜秀芬</w:t>
      </w:r>
      <w:r w:rsidRPr="007533C8">
        <w:rPr>
          <w:rFonts w:ascii="仿宋_GB2312" w:cs="宋体" w:hint="eastAsia"/>
          <w:szCs w:val="32"/>
        </w:rPr>
        <w:t>（区卫计局）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杨  帆（区统计局）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毛学庆</w:t>
      </w:r>
      <w:r w:rsidRPr="007533C8">
        <w:rPr>
          <w:rFonts w:ascii="仿宋_GB2312" w:cs="宋体" w:hint="eastAsia"/>
          <w:szCs w:val="32"/>
        </w:rPr>
        <w:t>（区市场监管局）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孔兴桥</w:t>
      </w:r>
      <w:r w:rsidRPr="007533C8">
        <w:rPr>
          <w:rFonts w:ascii="仿宋_GB2312" w:cs="宋体" w:hint="eastAsia"/>
          <w:szCs w:val="32"/>
        </w:rPr>
        <w:t>（区城管局）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lastRenderedPageBreak/>
        <w:t>楼复进（区安监局）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杜玉泉</w:t>
      </w:r>
      <w:r w:rsidRPr="007533C8">
        <w:rPr>
          <w:rFonts w:ascii="仿宋_GB2312" w:cs="宋体" w:hint="eastAsia"/>
          <w:szCs w:val="32"/>
        </w:rPr>
        <w:t>（区公安分局）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倪受南（区电子机械功能区管委会）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范  丹</w:t>
      </w:r>
      <w:r w:rsidRPr="007533C8">
        <w:rPr>
          <w:rFonts w:ascii="仿宋_GB2312" w:cs="宋体" w:hint="eastAsia"/>
          <w:szCs w:val="32"/>
        </w:rPr>
        <w:t>（湖滨街道）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洪梦君</w:t>
      </w:r>
      <w:r w:rsidRPr="007533C8">
        <w:rPr>
          <w:rFonts w:ascii="仿宋_GB2312" w:cs="宋体" w:hint="eastAsia"/>
          <w:szCs w:val="32"/>
        </w:rPr>
        <w:t>（清波街道）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陆  霞</w:t>
      </w:r>
      <w:r w:rsidRPr="007533C8">
        <w:rPr>
          <w:rFonts w:ascii="仿宋_GB2312" w:cs="宋体" w:hint="eastAsia"/>
          <w:szCs w:val="32"/>
        </w:rPr>
        <w:t>（小营街道）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赵  鹏</w:t>
      </w:r>
      <w:r w:rsidRPr="007533C8">
        <w:rPr>
          <w:rFonts w:ascii="仿宋_GB2312" w:cs="宋体" w:hint="eastAsia"/>
          <w:szCs w:val="32"/>
        </w:rPr>
        <w:t>（望江街道）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蒋晓斌</w:t>
      </w:r>
      <w:r w:rsidRPr="007533C8">
        <w:rPr>
          <w:rFonts w:ascii="仿宋_GB2312" w:cs="宋体" w:hint="eastAsia"/>
          <w:szCs w:val="32"/>
        </w:rPr>
        <w:t>（南星街道）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黄涌泉</w:t>
      </w:r>
      <w:r w:rsidRPr="007533C8">
        <w:rPr>
          <w:rFonts w:ascii="仿宋_GB2312" w:cs="宋体" w:hint="eastAsia"/>
          <w:szCs w:val="32"/>
        </w:rPr>
        <w:t>（紫阳街道）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刘婷婷（团区委）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许  铭</w:t>
      </w:r>
      <w:r w:rsidRPr="007533C8">
        <w:rPr>
          <w:rFonts w:ascii="仿宋_GB2312" w:cs="宋体" w:hint="eastAsia"/>
          <w:szCs w:val="32"/>
        </w:rPr>
        <w:t>（</w:t>
      </w:r>
      <w:r>
        <w:rPr>
          <w:rFonts w:ascii="仿宋_GB2312" w:cs="宋体" w:hint="eastAsia"/>
          <w:szCs w:val="32"/>
        </w:rPr>
        <w:t>湖滨指挥部</w:t>
      </w:r>
      <w:r w:rsidRPr="007533C8">
        <w:rPr>
          <w:rFonts w:ascii="仿宋_GB2312" w:cs="宋体" w:hint="eastAsia"/>
          <w:szCs w:val="32"/>
        </w:rPr>
        <w:t>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徐娟妹</w:t>
      </w:r>
      <w:r w:rsidRPr="007533C8">
        <w:rPr>
          <w:rFonts w:ascii="仿宋_GB2312" w:cs="宋体" w:hint="eastAsia"/>
          <w:szCs w:val="32"/>
        </w:rPr>
        <w:t>（玉皇山南基金小镇管委会）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陈凌军</w:t>
      </w:r>
      <w:r w:rsidRPr="007533C8">
        <w:rPr>
          <w:rFonts w:ascii="仿宋_GB2312" w:cs="宋体" w:hint="eastAsia"/>
          <w:szCs w:val="32"/>
        </w:rPr>
        <w:t>（上投集团）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游文程</w:t>
      </w:r>
      <w:r w:rsidRPr="007533C8">
        <w:rPr>
          <w:rFonts w:ascii="仿宋_GB2312" w:cs="宋体" w:hint="eastAsia"/>
          <w:szCs w:val="32"/>
        </w:rPr>
        <w:t>（清河坊公司）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朱  波（望海潮公司）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于国江</w:t>
      </w:r>
      <w:r w:rsidRPr="007533C8">
        <w:rPr>
          <w:rFonts w:ascii="仿宋_GB2312" w:cs="宋体" w:hint="eastAsia"/>
          <w:szCs w:val="32"/>
        </w:rPr>
        <w:t>（上城交警大队）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胡一彬（上城规划分局）</w:t>
      </w:r>
    </w:p>
    <w:p w:rsidR="00695A36" w:rsidRDefault="00695A36" w:rsidP="00695A36">
      <w:pPr>
        <w:spacing w:line="600" w:lineRule="exact"/>
        <w:ind w:firstLineChars="800" w:firstLine="2512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姜洪尔</w:t>
      </w:r>
      <w:r w:rsidRPr="007533C8">
        <w:rPr>
          <w:rFonts w:ascii="仿宋_GB2312" w:cs="宋体" w:hint="eastAsia"/>
          <w:szCs w:val="32"/>
        </w:rPr>
        <w:t>（上城消防大队）</w:t>
      </w:r>
    </w:p>
    <w:p w:rsidR="00695A36" w:rsidRPr="00695A36" w:rsidRDefault="00695A36" w:rsidP="00695A36">
      <w:pPr>
        <w:spacing w:line="600" w:lineRule="exact"/>
        <w:ind w:firstLineChars="200" w:firstLine="628"/>
        <w:rPr>
          <w:rFonts w:ascii="仿宋_GB2312" w:cs="宋体"/>
          <w:szCs w:val="32"/>
        </w:rPr>
      </w:pPr>
      <w:r w:rsidRPr="007533C8">
        <w:rPr>
          <w:rFonts w:ascii="仿宋_GB2312" w:hAnsi="宋体" w:cs="宋体" w:hint="eastAsia"/>
          <w:szCs w:val="32"/>
        </w:rPr>
        <w:t>领导小组下设办公室</w:t>
      </w:r>
      <w:r w:rsidRPr="007533C8">
        <w:rPr>
          <w:rFonts w:ascii="仿宋_GB2312" w:hAnsi="宋体" w:cs="宋体" w:hint="eastAsia"/>
          <w:color w:val="000000"/>
          <w:kern w:val="0"/>
          <w:szCs w:val="32"/>
        </w:rPr>
        <w:t>（设在区风景旅游局），负责领导小组日常工作，薛迓冰同志兼任办公室主任。</w:t>
      </w:r>
    </w:p>
    <w:sectPr w:rsidR="00695A36" w:rsidRPr="00695A36" w:rsidSect="00D21522">
      <w:headerReference w:type="default" r:id="rId6"/>
      <w:footerReference w:type="even" r:id="rId7"/>
      <w:footerReference w:type="default" r:id="rId8"/>
      <w:pgSz w:w="11906" w:h="16838"/>
      <w:pgMar w:top="2013" w:right="1474" w:bottom="1899" w:left="1588" w:header="851" w:footer="1077" w:gutter="0"/>
      <w:cols w:space="720"/>
      <w:docGrid w:type="linesAndChars" w:linePitch="59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34" w:rsidRDefault="004F6F34" w:rsidP="00A504C2">
      <w:pPr>
        <w:spacing w:line="240" w:lineRule="auto"/>
      </w:pPr>
      <w:r>
        <w:separator/>
      </w:r>
    </w:p>
  </w:endnote>
  <w:endnote w:type="continuationSeparator" w:id="1">
    <w:p w:rsidR="004F6F34" w:rsidRDefault="004F6F34" w:rsidP="00A50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7A" w:rsidRDefault="001E147A" w:rsidP="00E86808">
    <w:pPr>
      <w:pStyle w:val="a4"/>
      <w:overflowPunct w:val="0"/>
      <w:autoSpaceDE w:val="0"/>
      <w:autoSpaceDN w:val="0"/>
      <w:adjustRightInd w:val="0"/>
      <w:snapToGrid/>
      <w:spacing w:line="437" w:lineRule="auto"/>
      <w:ind w:leftChars="50" w:left="154"/>
      <w:textAlignment w:val="baseline"/>
      <w:rPr>
        <w:rStyle w:val="a5"/>
        <w:rFonts w:ascii="宋体"/>
        <w:sz w:val="28"/>
      </w:rPr>
    </w:pPr>
    <w:r>
      <w:rPr>
        <w:rStyle w:val="a5"/>
        <w:rFonts w:ascii="宋体" w:hAnsi="宋体"/>
        <w:sz w:val="28"/>
      </w:rPr>
      <w:t xml:space="preserve">— </w:t>
    </w:r>
    <w:r w:rsidR="00975F08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 PAGE </w:instrText>
    </w:r>
    <w:r w:rsidR="00975F08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14</w:t>
    </w:r>
    <w:r w:rsidR="00975F08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7A" w:rsidRDefault="001E147A" w:rsidP="00E86808">
    <w:pPr>
      <w:pStyle w:val="a4"/>
      <w:wordWrap w:val="0"/>
      <w:overflowPunct w:val="0"/>
      <w:autoSpaceDE w:val="0"/>
      <w:autoSpaceDN w:val="0"/>
      <w:adjustRightInd w:val="0"/>
      <w:snapToGrid/>
      <w:spacing w:line="440" w:lineRule="auto"/>
      <w:ind w:rightChars="100" w:right="308"/>
      <w:jc w:val="right"/>
      <w:textAlignment w:val="baseline"/>
      <w:rPr>
        <w:rFonts w:ascii="楷体_GB2312" w:eastAsia="楷体_GB2312"/>
        <w:sz w:val="28"/>
      </w:rPr>
    </w:pPr>
    <w:r>
      <w:rPr>
        <w:rStyle w:val="a5"/>
        <w:rFonts w:ascii="宋体" w:hAnsi="宋体"/>
        <w:sz w:val="28"/>
      </w:rPr>
      <w:t xml:space="preserve">— </w:t>
    </w:r>
    <w:r w:rsidR="00975F08"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 PAGE \* MERGEFORMAT </w:instrText>
    </w:r>
    <w:r w:rsidR="00975F08">
      <w:rPr>
        <w:rStyle w:val="a5"/>
        <w:rFonts w:ascii="宋体" w:hAnsi="宋体" w:cs="宋体"/>
        <w:sz w:val="28"/>
        <w:szCs w:val="28"/>
      </w:rPr>
      <w:fldChar w:fldCharType="separate"/>
    </w:r>
    <w:r w:rsidR="0040362E" w:rsidRPr="0040362E">
      <w:rPr>
        <w:rFonts w:ascii="Times New Roman" w:eastAsia="仿宋_GB2312" w:hAnsi="Times New Roman"/>
        <w:noProof/>
        <w:sz w:val="20"/>
        <w:szCs w:val="20"/>
      </w:rPr>
      <w:t>1</w:t>
    </w:r>
    <w:r w:rsidR="00975F08"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34" w:rsidRDefault="004F6F34" w:rsidP="00A504C2">
      <w:pPr>
        <w:spacing w:line="240" w:lineRule="auto"/>
      </w:pPr>
      <w:r>
        <w:separator/>
      </w:r>
    </w:p>
  </w:footnote>
  <w:footnote w:type="continuationSeparator" w:id="1">
    <w:p w:rsidR="004F6F34" w:rsidRDefault="004F6F34" w:rsidP="00A504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7A" w:rsidRDefault="001E147A" w:rsidP="00CE0B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C2"/>
    <w:rsid w:val="00000401"/>
    <w:rsid w:val="00001BBB"/>
    <w:rsid w:val="00014E86"/>
    <w:rsid w:val="000170C6"/>
    <w:rsid w:val="00020905"/>
    <w:rsid w:val="00034B6A"/>
    <w:rsid w:val="00036C35"/>
    <w:rsid w:val="00037433"/>
    <w:rsid w:val="00051E0F"/>
    <w:rsid w:val="00070BB8"/>
    <w:rsid w:val="00092D96"/>
    <w:rsid w:val="000939FB"/>
    <w:rsid w:val="0009504C"/>
    <w:rsid w:val="000A087F"/>
    <w:rsid w:val="000A58D0"/>
    <w:rsid w:val="000B0543"/>
    <w:rsid w:val="000B2979"/>
    <w:rsid w:val="000B47D1"/>
    <w:rsid w:val="000D37F9"/>
    <w:rsid w:val="000D761B"/>
    <w:rsid w:val="000F6F09"/>
    <w:rsid w:val="00102359"/>
    <w:rsid w:val="001025BF"/>
    <w:rsid w:val="00102891"/>
    <w:rsid w:val="001068B2"/>
    <w:rsid w:val="00114B2E"/>
    <w:rsid w:val="00137BED"/>
    <w:rsid w:val="0014284D"/>
    <w:rsid w:val="0014467D"/>
    <w:rsid w:val="00146306"/>
    <w:rsid w:val="001473C5"/>
    <w:rsid w:val="001605C1"/>
    <w:rsid w:val="001611F4"/>
    <w:rsid w:val="00184232"/>
    <w:rsid w:val="00187255"/>
    <w:rsid w:val="00190A19"/>
    <w:rsid w:val="001A2871"/>
    <w:rsid w:val="001A3B31"/>
    <w:rsid w:val="001B3CE0"/>
    <w:rsid w:val="001B4568"/>
    <w:rsid w:val="001B513C"/>
    <w:rsid w:val="001D0AD5"/>
    <w:rsid w:val="001D369F"/>
    <w:rsid w:val="001D424B"/>
    <w:rsid w:val="001D5E3D"/>
    <w:rsid w:val="001D6067"/>
    <w:rsid w:val="001E147A"/>
    <w:rsid w:val="00205887"/>
    <w:rsid w:val="00206E97"/>
    <w:rsid w:val="00217201"/>
    <w:rsid w:val="00217D78"/>
    <w:rsid w:val="0022265F"/>
    <w:rsid w:val="00223F38"/>
    <w:rsid w:val="00234FBB"/>
    <w:rsid w:val="00236921"/>
    <w:rsid w:val="0023783F"/>
    <w:rsid w:val="002401A8"/>
    <w:rsid w:val="002426BD"/>
    <w:rsid w:val="002664B5"/>
    <w:rsid w:val="00272230"/>
    <w:rsid w:val="00273F3A"/>
    <w:rsid w:val="002822CF"/>
    <w:rsid w:val="00282A59"/>
    <w:rsid w:val="00283230"/>
    <w:rsid w:val="002835AF"/>
    <w:rsid w:val="002917ED"/>
    <w:rsid w:val="00296903"/>
    <w:rsid w:val="00297632"/>
    <w:rsid w:val="002A15CC"/>
    <w:rsid w:val="002A1D0E"/>
    <w:rsid w:val="002A45AB"/>
    <w:rsid w:val="002B01A2"/>
    <w:rsid w:val="002B6841"/>
    <w:rsid w:val="002C5330"/>
    <w:rsid w:val="002D6C98"/>
    <w:rsid w:val="002D7ADB"/>
    <w:rsid w:val="002E1E64"/>
    <w:rsid w:val="002F3F2F"/>
    <w:rsid w:val="002F63BF"/>
    <w:rsid w:val="00302009"/>
    <w:rsid w:val="00304A59"/>
    <w:rsid w:val="00313996"/>
    <w:rsid w:val="0031581D"/>
    <w:rsid w:val="0032317F"/>
    <w:rsid w:val="00326AE7"/>
    <w:rsid w:val="0032764E"/>
    <w:rsid w:val="00327F57"/>
    <w:rsid w:val="003300E2"/>
    <w:rsid w:val="003354C2"/>
    <w:rsid w:val="003504F5"/>
    <w:rsid w:val="003516CE"/>
    <w:rsid w:val="0035273D"/>
    <w:rsid w:val="00360A16"/>
    <w:rsid w:val="00364B6A"/>
    <w:rsid w:val="00365537"/>
    <w:rsid w:val="00371B93"/>
    <w:rsid w:val="00371FB5"/>
    <w:rsid w:val="00375BBB"/>
    <w:rsid w:val="00393EEE"/>
    <w:rsid w:val="0039498C"/>
    <w:rsid w:val="003A1AF2"/>
    <w:rsid w:val="003A1DD4"/>
    <w:rsid w:val="003A5DC1"/>
    <w:rsid w:val="003B4D0E"/>
    <w:rsid w:val="003C0B26"/>
    <w:rsid w:val="003C227B"/>
    <w:rsid w:val="003C246E"/>
    <w:rsid w:val="003C5386"/>
    <w:rsid w:val="003D029F"/>
    <w:rsid w:val="003E51EB"/>
    <w:rsid w:val="003F521F"/>
    <w:rsid w:val="003F792F"/>
    <w:rsid w:val="003F7CF4"/>
    <w:rsid w:val="00402224"/>
    <w:rsid w:val="0040362E"/>
    <w:rsid w:val="00404BEF"/>
    <w:rsid w:val="00414442"/>
    <w:rsid w:val="00415312"/>
    <w:rsid w:val="00425F39"/>
    <w:rsid w:val="00427764"/>
    <w:rsid w:val="00444D72"/>
    <w:rsid w:val="00452EA8"/>
    <w:rsid w:val="00465534"/>
    <w:rsid w:val="00476242"/>
    <w:rsid w:val="00482526"/>
    <w:rsid w:val="00487063"/>
    <w:rsid w:val="004876CB"/>
    <w:rsid w:val="004A60A9"/>
    <w:rsid w:val="004B69ED"/>
    <w:rsid w:val="004C2D6E"/>
    <w:rsid w:val="004C6C32"/>
    <w:rsid w:val="004D271A"/>
    <w:rsid w:val="004E1296"/>
    <w:rsid w:val="004E65E5"/>
    <w:rsid w:val="004E6D81"/>
    <w:rsid w:val="004F6876"/>
    <w:rsid w:val="004F6F34"/>
    <w:rsid w:val="004F7F42"/>
    <w:rsid w:val="005047F6"/>
    <w:rsid w:val="00505703"/>
    <w:rsid w:val="00510BBD"/>
    <w:rsid w:val="0052577C"/>
    <w:rsid w:val="005473FD"/>
    <w:rsid w:val="0054741E"/>
    <w:rsid w:val="005633AA"/>
    <w:rsid w:val="00566D9E"/>
    <w:rsid w:val="0057045A"/>
    <w:rsid w:val="00592E6D"/>
    <w:rsid w:val="005A6E34"/>
    <w:rsid w:val="005B7561"/>
    <w:rsid w:val="005D0EB3"/>
    <w:rsid w:val="005D5290"/>
    <w:rsid w:val="005E00EE"/>
    <w:rsid w:val="005F0AF1"/>
    <w:rsid w:val="005F1761"/>
    <w:rsid w:val="005F33A1"/>
    <w:rsid w:val="005F677A"/>
    <w:rsid w:val="005F6AD0"/>
    <w:rsid w:val="00612A67"/>
    <w:rsid w:val="006139B3"/>
    <w:rsid w:val="00614B2E"/>
    <w:rsid w:val="00625216"/>
    <w:rsid w:val="00625B4A"/>
    <w:rsid w:val="006304C0"/>
    <w:rsid w:val="00631084"/>
    <w:rsid w:val="00633A12"/>
    <w:rsid w:val="00635B35"/>
    <w:rsid w:val="006363FF"/>
    <w:rsid w:val="006463D6"/>
    <w:rsid w:val="006558CD"/>
    <w:rsid w:val="006647B8"/>
    <w:rsid w:val="00665D53"/>
    <w:rsid w:val="0067035C"/>
    <w:rsid w:val="00673F79"/>
    <w:rsid w:val="00677B7A"/>
    <w:rsid w:val="0068285F"/>
    <w:rsid w:val="006851F6"/>
    <w:rsid w:val="006859B7"/>
    <w:rsid w:val="006875D9"/>
    <w:rsid w:val="006936A5"/>
    <w:rsid w:val="00695A36"/>
    <w:rsid w:val="006A0415"/>
    <w:rsid w:val="006A3ABD"/>
    <w:rsid w:val="006A43AE"/>
    <w:rsid w:val="006A6621"/>
    <w:rsid w:val="006C2478"/>
    <w:rsid w:val="006D440D"/>
    <w:rsid w:val="006E0FB6"/>
    <w:rsid w:val="006E1426"/>
    <w:rsid w:val="006E580E"/>
    <w:rsid w:val="006F3F72"/>
    <w:rsid w:val="006F532D"/>
    <w:rsid w:val="0070264C"/>
    <w:rsid w:val="007134FF"/>
    <w:rsid w:val="00723899"/>
    <w:rsid w:val="007238BD"/>
    <w:rsid w:val="00731401"/>
    <w:rsid w:val="007316FE"/>
    <w:rsid w:val="00742415"/>
    <w:rsid w:val="007437AF"/>
    <w:rsid w:val="007653E3"/>
    <w:rsid w:val="00765BAB"/>
    <w:rsid w:val="007703EE"/>
    <w:rsid w:val="007728D1"/>
    <w:rsid w:val="00772DA2"/>
    <w:rsid w:val="00782041"/>
    <w:rsid w:val="00784927"/>
    <w:rsid w:val="00791AD1"/>
    <w:rsid w:val="0079634C"/>
    <w:rsid w:val="007A5475"/>
    <w:rsid w:val="007A73FF"/>
    <w:rsid w:val="007B76A8"/>
    <w:rsid w:val="007E03A0"/>
    <w:rsid w:val="007F26B8"/>
    <w:rsid w:val="00803879"/>
    <w:rsid w:val="00803FCB"/>
    <w:rsid w:val="008417D8"/>
    <w:rsid w:val="00847CDB"/>
    <w:rsid w:val="008637CC"/>
    <w:rsid w:val="00865048"/>
    <w:rsid w:val="008909B7"/>
    <w:rsid w:val="00897174"/>
    <w:rsid w:val="008A501C"/>
    <w:rsid w:val="008B58EA"/>
    <w:rsid w:val="008B7B24"/>
    <w:rsid w:val="008C37E8"/>
    <w:rsid w:val="008D0F11"/>
    <w:rsid w:val="008D1ABD"/>
    <w:rsid w:val="008D206C"/>
    <w:rsid w:val="008D5255"/>
    <w:rsid w:val="008D77E4"/>
    <w:rsid w:val="008E2F40"/>
    <w:rsid w:val="00902954"/>
    <w:rsid w:val="00906947"/>
    <w:rsid w:val="00906ED3"/>
    <w:rsid w:val="00911E66"/>
    <w:rsid w:val="0091297B"/>
    <w:rsid w:val="009242DE"/>
    <w:rsid w:val="00924395"/>
    <w:rsid w:val="00931E8E"/>
    <w:rsid w:val="009334DF"/>
    <w:rsid w:val="00940188"/>
    <w:rsid w:val="00943569"/>
    <w:rsid w:val="00951864"/>
    <w:rsid w:val="00953E7A"/>
    <w:rsid w:val="009549C2"/>
    <w:rsid w:val="00957629"/>
    <w:rsid w:val="00963E16"/>
    <w:rsid w:val="00965371"/>
    <w:rsid w:val="00975F08"/>
    <w:rsid w:val="00996665"/>
    <w:rsid w:val="009A33A2"/>
    <w:rsid w:val="009A6413"/>
    <w:rsid w:val="009B3D12"/>
    <w:rsid w:val="009B6BC5"/>
    <w:rsid w:val="009C1B89"/>
    <w:rsid w:val="009C4D8F"/>
    <w:rsid w:val="009D33E7"/>
    <w:rsid w:val="009D4F6C"/>
    <w:rsid w:val="009D7D5F"/>
    <w:rsid w:val="009E660E"/>
    <w:rsid w:val="009F1790"/>
    <w:rsid w:val="009F57E2"/>
    <w:rsid w:val="00A01A75"/>
    <w:rsid w:val="00A10892"/>
    <w:rsid w:val="00A10E7E"/>
    <w:rsid w:val="00A14410"/>
    <w:rsid w:val="00A22BB7"/>
    <w:rsid w:val="00A2645C"/>
    <w:rsid w:val="00A3589F"/>
    <w:rsid w:val="00A4181B"/>
    <w:rsid w:val="00A42A2F"/>
    <w:rsid w:val="00A477E7"/>
    <w:rsid w:val="00A50080"/>
    <w:rsid w:val="00A504C2"/>
    <w:rsid w:val="00A521EC"/>
    <w:rsid w:val="00A642EB"/>
    <w:rsid w:val="00A671F5"/>
    <w:rsid w:val="00A84A8D"/>
    <w:rsid w:val="00A913A7"/>
    <w:rsid w:val="00A96263"/>
    <w:rsid w:val="00AD54D2"/>
    <w:rsid w:val="00AD60E3"/>
    <w:rsid w:val="00AE1B3C"/>
    <w:rsid w:val="00AE7B4E"/>
    <w:rsid w:val="00AF09D7"/>
    <w:rsid w:val="00AF37DE"/>
    <w:rsid w:val="00AF7696"/>
    <w:rsid w:val="00B038F4"/>
    <w:rsid w:val="00B05AEA"/>
    <w:rsid w:val="00B159DD"/>
    <w:rsid w:val="00B31073"/>
    <w:rsid w:val="00B321AE"/>
    <w:rsid w:val="00B32914"/>
    <w:rsid w:val="00B33227"/>
    <w:rsid w:val="00B33F98"/>
    <w:rsid w:val="00B508CF"/>
    <w:rsid w:val="00B517BC"/>
    <w:rsid w:val="00B71888"/>
    <w:rsid w:val="00B71D89"/>
    <w:rsid w:val="00B75942"/>
    <w:rsid w:val="00B91466"/>
    <w:rsid w:val="00B94569"/>
    <w:rsid w:val="00BA280C"/>
    <w:rsid w:val="00BA377B"/>
    <w:rsid w:val="00BA6505"/>
    <w:rsid w:val="00BB4450"/>
    <w:rsid w:val="00BC203E"/>
    <w:rsid w:val="00BC7CAB"/>
    <w:rsid w:val="00BC7FA4"/>
    <w:rsid w:val="00BD1976"/>
    <w:rsid w:val="00BE3EA2"/>
    <w:rsid w:val="00BE758A"/>
    <w:rsid w:val="00BE7804"/>
    <w:rsid w:val="00BF0B88"/>
    <w:rsid w:val="00C221AF"/>
    <w:rsid w:val="00C27D39"/>
    <w:rsid w:val="00C3013B"/>
    <w:rsid w:val="00C32905"/>
    <w:rsid w:val="00C40F36"/>
    <w:rsid w:val="00C512E9"/>
    <w:rsid w:val="00C63E08"/>
    <w:rsid w:val="00C71684"/>
    <w:rsid w:val="00C75461"/>
    <w:rsid w:val="00C76F64"/>
    <w:rsid w:val="00C91A00"/>
    <w:rsid w:val="00C946E8"/>
    <w:rsid w:val="00CA2D51"/>
    <w:rsid w:val="00CA366E"/>
    <w:rsid w:val="00CA5307"/>
    <w:rsid w:val="00CB00B7"/>
    <w:rsid w:val="00CC29DD"/>
    <w:rsid w:val="00CE0BC0"/>
    <w:rsid w:val="00CE1271"/>
    <w:rsid w:val="00CE2483"/>
    <w:rsid w:val="00CE5E80"/>
    <w:rsid w:val="00D0762E"/>
    <w:rsid w:val="00D21522"/>
    <w:rsid w:val="00D22513"/>
    <w:rsid w:val="00D23FCB"/>
    <w:rsid w:val="00D274E6"/>
    <w:rsid w:val="00D34AB0"/>
    <w:rsid w:val="00D34DF6"/>
    <w:rsid w:val="00D37D9F"/>
    <w:rsid w:val="00D4089B"/>
    <w:rsid w:val="00D4702B"/>
    <w:rsid w:val="00D55086"/>
    <w:rsid w:val="00D65EDA"/>
    <w:rsid w:val="00D67B61"/>
    <w:rsid w:val="00D742E5"/>
    <w:rsid w:val="00D950E9"/>
    <w:rsid w:val="00DA4E33"/>
    <w:rsid w:val="00DA7F20"/>
    <w:rsid w:val="00DB41AD"/>
    <w:rsid w:val="00DB613E"/>
    <w:rsid w:val="00DC1912"/>
    <w:rsid w:val="00DC569A"/>
    <w:rsid w:val="00DE3F00"/>
    <w:rsid w:val="00DF1C69"/>
    <w:rsid w:val="00DF3FE6"/>
    <w:rsid w:val="00E033CA"/>
    <w:rsid w:val="00E2755C"/>
    <w:rsid w:val="00E3204F"/>
    <w:rsid w:val="00E36FA5"/>
    <w:rsid w:val="00E37F8B"/>
    <w:rsid w:val="00E436F4"/>
    <w:rsid w:val="00E52702"/>
    <w:rsid w:val="00E60F22"/>
    <w:rsid w:val="00E63976"/>
    <w:rsid w:val="00E65218"/>
    <w:rsid w:val="00E8210C"/>
    <w:rsid w:val="00E86646"/>
    <w:rsid w:val="00E86808"/>
    <w:rsid w:val="00E929E3"/>
    <w:rsid w:val="00E97447"/>
    <w:rsid w:val="00EA0956"/>
    <w:rsid w:val="00EB0182"/>
    <w:rsid w:val="00EB7024"/>
    <w:rsid w:val="00EC0448"/>
    <w:rsid w:val="00EC133B"/>
    <w:rsid w:val="00ED4DFC"/>
    <w:rsid w:val="00F03B50"/>
    <w:rsid w:val="00F0621F"/>
    <w:rsid w:val="00F0702A"/>
    <w:rsid w:val="00F12603"/>
    <w:rsid w:val="00F14347"/>
    <w:rsid w:val="00F175C0"/>
    <w:rsid w:val="00F35E97"/>
    <w:rsid w:val="00F36673"/>
    <w:rsid w:val="00F56BFD"/>
    <w:rsid w:val="00F62F86"/>
    <w:rsid w:val="00F63BF6"/>
    <w:rsid w:val="00F66687"/>
    <w:rsid w:val="00F72288"/>
    <w:rsid w:val="00F92287"/>
    <w:rsid w:val="00FA1EA8"/>
    <w:rsid w:val="00FA5800"/>
    <w:rsid w:val="00FE7B59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C2"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50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504C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504C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504C2"/>
    <w:rPr>
      <w:rFonts w:cs="Times New Roman"/>
      <w:sz w:val="18"/>
      <w:szCs w:val="18"/>
    </w:rPr>
  </w:style>
  <w:style w:type="character" w:styleId="a5">
    <w:name w:val="page number"/>
    <w:uiPriority w:val="99"/>
    <w:rsid w:val="00A504C2"/>
    <w:rPr>
      <w:rFonts w:cs="Times New Roman"/>
    </w:rPr>
  </w:style>
  <w:style w:type="paragraph" w:customStyle="1" w:styleId="p15">
    <w:name w:val="p15"/>
    <w:basedOn w:val="a"/>
    <w:uiPriority w:val="99"/>
    <w:rsid w:val="006463D6"/>
    <w:pPr>
      <w:widowControl/>
      <w:spacing w:line="240" w:lineRule="auto"/>
    </w:pPr>
    <w:rPr>
      <w:color w:val="000000"/>
      <w:spacing w:val="0"/>
      <w:kern w:val="0"/>
      <w:szCs w:val="32"/>
    </w:rPr>
  </w:style>
  <w:style w:type="character" w:styleId="a6">
    <w:name w:val="Hyperlink"/>
    <w:uiPriority w:val="99"/>
    <w:rsid w:val="00F62F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515">
                  <w:marLeft w:val="0"/>
                  <w:marRight w:val="0"/>
                  <w:marTop w:val="0"/>
                  <w:marBottom w:val="0"/>
                  <w:divBdr>
                    <w:top w:val="single" w:sz="12" w:space="0" w:color="81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7626"/>
                                <w:left w:val="single" w:sz="6" w:space="0" w:color="EDD8BD"/>
                                <w:bottom w:val="single" w:sz="6" w:space="0" w:color="EDD8BD"/>
                                <w:right w:val="single" w:sz="6" w:space="0" w:color="EDD8BD"/>
                              </w:divBdr>
                              <w:divsChild>
                                <w:div w:id="12358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25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526">
                  <w:marLeft w:val="0"/>
                  <w:marRight w:val="0"/>
                  <w:marTop w:val="0"/>
                  <w:marBottom w:val="0"/>
                  <w:divBdr>
                    <w:top w:val="single" w:sz="12" w:space="0" w:color="81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7626"/>
                                <w:left w:val="single" w:sz="6" w:space="0" w:color="EDD8BD"/>
                                <w:bottom w:val="single" w:sz="6" w:space="0" w:color="EDD8BD"/>
                                <w:right w:val="single" w:sz="6" w:space="0" w:color="EDD8BD"/>
                              </w:divBdr>
                              <w:divsChild>
                                <w:div w:id="12358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251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匿名用户</cp:lastModifiedBy>
  <cp:revision>280</cp:revision>
  <cp:lastPrinted>2018-12-07T06:41:00Z</cp:lastPrinted>
  <dcterms:created xsi:type="dcterms:W3CDTF">2018-10-22T01:50:00Z</dcterms:created>
  <dcterms:modified xsi:type="dcterms:W3CDTF">2018-12-10T06:30:00Z</dcterms:modified>
</cp:coreProperties>
</file>